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92E" w:rsidRPr="00D00837" w:rsidRDefault="006D092E" w:rsidP="006D092E">
      <w:pPr>
        <w:jc w:val="right"/>
        <w:rPr>
          <w:rFonts w:ascii="Sylfaen" w:hAnsi="Sylfaen" w:cs="Times New Roman"/>
        </w:rPr>
      </w:pPr>
      <w:r w:rsidRPr="00D00837">
        <w:rPr>
          <w:rFonts w:ascii="Sylfaen" w:hAnsi="Sylfaen" w:cs="Times New Roman"/>
        </w:rPr>
        <w:t xml:space="preserve">საგანმანათლებლო პროგრამის  </w:t>
      </w:r>
    </w:p>
    <w:p w:rsidR="006D092E" w:rsidRPr="00D00837" w:rsidRDefault="006D092E" w:rsidP="006D092E">
      <w:pPr>
        <w:jc w:val="right"/>
        <w:rPr>
          <w:rFonts w:ascii="Sylfaen" w:hAnsi="Sylfaen" w:cs="Times New Roman"/>
          <w:lang w:val="en-US"/>
        </w:rPr>
      </w:pPr>
      <w:r w:rsidRPr="00D00837">
        <w:rPr>
          <w:rFonts w:ascii="Sylfaen" w:hAnsi="Sylfaen" w:cs="Times New Roman"/>
        </w:rPr>
        <w:t xml:space="preserve">                                                                                                                                                                     </w:t>
      </w:r>
      <w:r w:rsidRPr="00D00837">
        <w:rPr>
          <w:rFonts w:ascii="Sylfaen" w:hAnsi="Sylfaen" w:cs="Times New Roman"/>
          <w:lang w:val="en-US"/>
        </w:rPr>
        <w:t xml:space="preserve">  </w:t>
      </w:r>
      <w:proofErr w:type="spellStart"/>
      <w:r w:rsidRPr="00D00837">
        <w:rPr>
          <w:rFonts w:ascii="Sylfaen" w:hAnsi="Sylfaen" w:cs="Times New Roman"/>
          <w:lang w:val="en-US"/>
        </w:rPr>
        <w:t>დანართი</w:t>
      </w:r>
      <w:proofErr w:type="spellEnd"/>
      <w:r w:rsidRPr="00D00837">
        <w:rPr>
          <w:rFonts w:ascii="Sylfaen" w:hAnsi="Sylfaen" w:cs="Times New Roman"/>
        </w:rPr>
        <w:t xml:space="preserve">  № </w:t>
      </w:r>
      <w:r w:rsidR="00F14444">
        <w:rPr>
          <w:rFonts w:ascii="Sylfaen" w:hAnsi="Sylfaen" w:cs="Times New Roman"/>
        </w:rPr>
        <w:t>2</w:t>
      </w:r>
      <w:r w:rsidR="001B2880">
        <w:rPr>
          <w:rFonts w:ascii="Sylfaen" w:hAnsi="Sylfaen" w:cs="Times New Roman"/>
        </w:rPr>
        <w:t>3</w:t>
      </w:r>
      <w:r w:rsidRPr="00D00837">
        <w:rPr>
          <w:rFonts w:ascii="Sylfaen" w:hAnsi="Sylfaen" w:cs="Times New Roman"/>
        </w:rPr>
        <w:t xml:space="preserve"> </w:t>
      </w:r>
    </w:p>
    <w:p w:rsidR="006D092E" w:rsidRPr="00D00837" w:rsidRDefault="006D092E" w:rsidP="006D092E">
      <w:pPr>
        <w:jc w:val="right"/>
        <w:rPr>
          <w:rFonts w:ascii="Sylfaen" w:hAnsi="Sylfaen" w:cs="Times New Roman"/>
        </w:rPr>
      </w:pPr>
    </w:p>
    <w:p w:rsidR="006D092E" w:rsidRPr="00D00837" w:rsidRDefault="006D092E" w:rsidP="006D092E">
      <w:pPr>
        <w:rPr>
          <w:rFonts w:ascii="Sylfaen" w:hAnsi="Sylfaen" w:cs="Times New Roman"/>
          <w:lang w:val="en-US"/>
        </w:rPr>
      </w:pPr>
    </w:p>
    <w:p w:rsidR="006D092E" w:rsidRPr="00D00837" w:rsidRDefault="006D092E" w:rsidP="006D092E">
      <w:pPr>
        <w:spacing w:after="0" w:line="240" w:lineRule="auto"/>
        <w:jc w:val="center"/>
        <w:rPr>
          <w:rFonts w:ascii="Sylfaen" w:hAnsi="Sylfaen" w:cs="Arial"/>
          <w:sz w:val="24"/>
          <w:szCs w:val="24"/>
          <w:lang w:val="en-US"/>
        </w:rPr>
      </w:pPr>
      <w:r w:rsidRPr="00D00837">
        <w:rPr>
          <w:rFonts w:ascii="Sylfaen" w:hAnsi="Sylfaen" w:cs="Arial"/>
          <w:sz w:val="24"/>
          <w:szCs w:val="24"/>
          <w:lang w:val="en-US"/>
        </w:rPr>
        <w:tab/>
      </w:r>
    </w:p>
    <w:p w:rsidR="006D092E" w:rsidRPr="00D00837" w:rsidRDefault="006D092E" w:rsidP="006D092E">
      <w:pPr>
        <w:jc w:val="center"/>
        <w:rPr>
          <w:rFonts w:ascii="Sylfaen" w:hAnsi="Sylfaen" w:cs="Times New Roman"/>
          <w:sz w:val="24"/>
          <w:szCs w:val="24"/>
        </w:rPr>
      </w:pPr>
      <w:r w:rsidRPr="00D00837">
        <w:rPr>
          <w:rFonts w:ascii="Sylfaen" w:hAnsi="Sylfaen" w:cs="Arial"/>
          <w:sz w:val="24"/>
          <w:szCs w:val="24"/>
          <w:lang w:val="en-US"/>
        </w:rPr>
        <w:tab/>
      </w:r>
    </w:p>
    <w:p w:rsidR="006D092E" w:rsidRPr="00D00837" w:rsidRDefault="006D092E" w:rsidP="006D092E">
      <w:pPr>
        <w:jc w:val="center"/>
        <w:rPr>
          <w:rFonts w:ascii="Sylfaen" w:hAnsi="Sylfaen"/>
          <w:sz w:val="24"/>
          <w:szCs w:val="24"/>
        </w:rPr>
      </w:pPr>
      <w:r w:rsidRPr="00D00837">
        <w:rPr>
          <w:rFonts w:ascii="Sylfaen" w:hAnsi="Sylfaen" w:cs="Times New Roman"/>
          <w:sz w:val="24"/>
          <w:szCs w:val="24"/>
        </w:rPr>
        <w:t>სსიპ  კოლეჯი ,,ახალი ტალღა“</w:t>
      </w:r>
    </w:p>
    <w:p w:rsidR="000A113D" w:rsidRPr="000A113D" w:rsidRDefault="000A113D" w:rsidP="000A113D">
      <w:pPr>
        <w:jc w:val="center"/>
        <w:rPr>
          <w:rFonts w:ascii="Sylfaen" w:hAnsi="Sylfaen" w:cs="Times New Roman"/>
        </w:rPr>
      </w:pPr>
      <w:r w:rsidRPr="000A113D">
        <w:rPr>
          <w:rFonts w:ascii="Sylfaen" w:hAnsi="Sylfaen" w:cs="Times New Roman"/>
        </w:rPr>
        <w:t>მოკლე ციკლის საგანმანათლებლო პროგრამა</w:t>
      </w:r>
    </w:p>
    <w:p w:rsidR="006D092E" w:rsidRDefault="006D092E" w:rsidP="006D092E">
      <w:pPr>
        <w:jc w:val="center"/>
        <w:rPr>
          <w:rFonts w:ascii="Sylfaen" w:hAnsi="Sylfaen" w:cs="Sylfaen"/>
          <w:b/>
          <w:sz w:val="28"/>
          <w:szCs w:val="28"/>
        </w:rPr>
      </w:pPr>
      <w:r w:rsidRPr="00D00837">
        <w:rPr>
          <w:rFonts w:ascii="Sylfaen" w:hAnsi="Sylfaen" w:cs="Sylfaen"/>
          <w:b/>
          <w:sz w:val="28"/>
          <w:szCs w:val="28"/>
        </w:rPr>
        <w:t>ვეტერინარია</w:t>
      </w:r>
    </w:p>
    <w:p w:rsidR="006D092E" w:rsidRPr="00D00837" w:rsidRDefault="006D092E" w:rsidP="006D092E">
      <w:pPr>
        <w:jc w:val="center"/>
        <w:rPr>
          <w:rFonts w:ascii="Sylfaen" w:hAnsi="Sylfaen" w:cs="Sylfaen"/>
          <w:b/>
          <w:sz w:val="24"/>
          <w:szCs w:val="24"/>
          <w:lang w:val="en-US"/>
        </w:rPr>
      </w:pPr>
    </w:p>
    <w:p w:rsidR="006D092E" w:rsidRPr="00D00837" w:rsidRDefault="006D092E" w:rsidP="006D092E">
      <w:pPr>
        <w:jc w:val="center"/>
        <w:rPr>
          <w:rFonts w:ascii="Sylfaen" w:hAnsi="Sylfaen" w:cs="Arial"/>
          <w:b/>
          <w:sz w:val="24"/>
          <w:szCs w:val="24"/>
          <w:lang w:val="en-US"/>
        </w:rPr>
      </w:pPr>
      <w:r w:rsidRPr="00D00837">
        <w:rPr>
          <w:rFonts w:ascii="Sylfaen" w:hAnsi="Sylfaen" w:cs="Arial"/>
          <w:b/>
          <w:sz w:val="24"/>
          <w:szCs w:val="24"/>
        </w:rPr>
        <w:t>მოდული</w:t>
      </w:r>
      <w:r w:rsidRPr="00D00837">
        <w:rPr>
          <w:rFonts w:ascii="Sylfaen" w:hAnsi="Sylfaen" w:cs="Arial"/>
          <w:b/>
          <w:sz w:val="24"/>
          <w:szCs w:val="24"/>
          <w:lang w:val="en-US"/>
        </w:rPr>
        <w:t xml:space="preserve">:  </w:t>
      </w:r>
      <w:r w:rsidR="00F14444" w:rsidRPr="00F14444">
        <w:rPr>
          <w:rFonts w:ascii="Sylfaen" w:hAnsi="Sylfaen" w:cs="Arial"/>
          <w:b/>
          <w:sz w:val="24"/>
          <w:szCs w:val="24"/>
        </w:rPr>
        <w:t>ცხოველთა კვება</w:t>
      </w:r>
    </w:p>
    <w:p w:rsidR="006D092E" w:rsidRPr="00D00837" w:rsidRDefault="006D092E" w:rsidP="006D092E">
      <w:pPr>
        <w:jc w:val="center"/>
        <w:rPr>
          <w:rFonts w:ascii="Sylfaen" w:hAnsi="Sylfaen" w:cs="Arial"/>
          <w:b/>
          <w:sz w:val="24"/>
          <w:szCs w:val="24"/>
        </w:rPr>
      </w:pPr>
      <w:r w:rsidRPr="00D00837">
        <w:rPr>
          <w:rFonts w:ascii="Sylfaen" w:hAnsi="Sylfaen" w:cs="Arial"/>
          <w:b/>
          <w:sz w:val="24"/>
          <w:szCs w:val="24"/>
        </w:rPr>
        <w:t xml:space="preserve">სტატუსი:  სავალდებულო  </w:t>
      </w:r>
    </w:p>
    <w:p w:rsidR="006D092E" w:rsidRPr="00D00837" w:rsidRDefault="006D092E" w:rsidP="006D092E">
      <w:pPr>
        <w:rPr>
          <w:rFonts w:ascii="Sylfaen" w:hAnsi="Sylfaen" w:cs="Arial"/>
          <w:b/>
          <w:sz w:val="24"/>
          <w:szCs w:val="24"/>
          <w:lang w:val="en-US"/>
        </w:rPr>
      </w:pPr>
    </w:p>
    <w:p w:rsidR="003368A5" w:rsidRDefault="003368A5" w:rsidP="006D092E">
      <w:pPr>
        <w:jc w:val="center"/>
        <w:rPr>
          <w:rFonts w:ascii="Sylfaen" w:hAnsi="Sylfaen" w:cs="Arial"/>
          <w:b/>
          <w:sz w:val="20"/>
          <w:szCs w:val="20"/>
          <w:lang w:val="en-US"/>
        </w:rPr>
      </w:pPr>
    </w:p>
    <w:p w:rsidR="006D092E" w:rsidRPr="00D00837" w:rsidRDefault="006D092E" w:rsidP="006D092E">
      <w:pPr>
        <w:jc w:val="center"/>
        <w:rPr>
          <w:rFonts w:ascii="Sylfaen" w:hAnsi="Sylfaen" w:cs="Arial"/>
          <w:b/>
          <w:sz w:val="20"/>
          <w:szCs w:val="20"/>
          <w:lang w:val="en-US"/>
        </w:rPr>
      </w:pPr>
      <w:r w:rsidRPr="00D00837">
        <w:rPr>
          <w:rFonts w:ascii="Sylfaen" w:hAnsi="Sylfaen" w:cs="Arial"/>
          <w:b/>
          <w:sz w:val="20"/>
          <w:szCs w:val="20"/>
        </w:rPr>
        <w:t>20</w:t>
      </w:r>
      <w:r w:rsidR="00A73F32">
        <w:rPr>
          <w:rFonts w:ascii="Sylfaen" w:hAnsi="Sylfaen" w:cs="Arial"/>
          <w:b/>
          <w:sz w:val="20"/>
          <w:szCs w:val="20"/>
        </w:rPr>
        <w:t>20</w:t>
      </w:r>
      <w:bookmarkStart w:id="0" w:name="_GoBack"/>
      <w:bookmarkEnd w:id="0"/>
      <w:r w:rsidRPr="00D00837">
        <w:rPr>
          <w:rFonts w:ascii="Sylfaen" w:hAnsi="Sylfaen" w:cs="Arial"/>
          <w:b/>
          <w:sz w:val="20"/>
          <w:szCs w:val="20"/>
        </w:rPr>
        <w:t xml:space="preserve"> წელი</w:t>
      </w:r>
    </w:p>
    <w:p w:rsidR="005F1EA2" w:rsidRDefault="005F1EA2">
      <w:pPr>
        <w:spacing w:before="120" w:line="240" w:lineRule="auto"/>
        <w:jc w:val="center"/>
        <w:rPr>
          <w:rFonts w:ascii="Merriweather" w:eastAsia="Merriweather" w:hAnsi="Merriweather" w:cs="Merriweather"/>
          <w:sz w:val="20"/>
          <w:szCs w:val="20"/>
        </w:rPr>
      </w:pPr>
    </w:p>
    <w:p w:rsidR="003368A5" w:rsidRDefault="003368A5">
      <w:pPr>
        <w:spacing w:before="120" w:line="240" w:lineRule="auto"/>
        <w:rPr>
          <w:rFonts w:ascii="Arial Unicode MS" w:eastAsia="Arial Unicode MS" w:hAnsi="Arial Unicode MS" w:cs="Arial Unicode MS"/>
          <w:b/>
          <w:sz w:val="20"/>
          <w:szCs w:val="20"/>
          <w:lang w:val="en-US"/>
        </w:rPr>
      </w:pPr>
    </w:p>
    <w:p w:rsidR="005F1EA2" w:rsidRDefault="00A47A17">
      <w:pPr>
        <w:spacing w:before="120" w:line="240" w:lineRule="auto"/>
        <w:rPr>
          <w:rFonts w:ascii="Merriweather" w:eastAsia="Merriweather" w:hAnsi="Merriweather" w:cs="Merriweather"/>
          <w:sz w:val="20"/>
          <w:szCs w:val="20"/>
        </w:rPr>
      </w:pPr>
      <w:r>
        <w:rPr>
          <w:rFonts w:ascii="Arial Unicode MS" w:eastAsia="Arial Unicode MS" w:hAnsi="Arial Unicode MS" w:cs="Arial Unicode MS"/>
          <w:b/>
          <w:sz w:val="20"/>
          <w:szCs w:val="20"/>
        </w:rPr>
        <w:t>1.ზოგადი ინფორმაცია</w:t>
      </w:r>
    </w:p>
    <w:tbl>
      <w:tblPr>
        <w:tblStyle w:val="a5"/>
        <w:tblW w:w="14880" w:type="dxa"/>
        <w:tblBorders>
          <w:top w:val="nil"/>
          <w:left w:val="nil"/>
          <w:bottom w:val="nil"/>
          <w:right w:val="nil"/>
          <w:insideH w:val="single" w:sz="4" w:space="0" w:color="000000"/>
          <w:insideV w:val="nil"/>
        </w:tblBorders>
        <w:tblLayout w:type="fixed"/>
        <w:tblLook w:val="0000" w:firstRow="0" w:lastRow="0" w:firstColumn="0" w:lastColumn="0" w:noHBand="0" w:noVBand="0"/>
      </w:tblPr>
      <w:tblGrid>
        <w:gridCol w:w="7470"/>
        <w:gridCol w:w="7410"/>
      </w:tblGrid>
      <w:tr w:rsidR="005F1EA2">
        <w:trPr>
          <w:trHeight w:val="440"/>
        </w:trPr>
        <w:tc>
          <w:tcPr>
            <w:tcW w:w="7470" w:type="dxa"/>
          </w:tcPr>
          <w:p w:rsidR="005F1EA2" w:rsidRDefault="00A47A17">
            <w:pPr>
              <w:spacing w:after="0" w:line="240" w:lineRule="auto"/>
              <w:ind w:right="906"/>
              <w:rPr>
                <w:rFonts w:ascii="Merriweather" w:eastAsia="Merriweather" w:hAnsi="Merriweather" w:cs="Merriweather"/>
                <w:sz w:val="20"/>
                <w:szCs w:val="20"/>
              </w:rPr>
            </w:pPr>
            <w:r>
              <w:rPr>
                <w:rFonts w:ascii="Arial Unicode MS" w:eastAsia="Arial Unicode MS" w:hAnsi="Arial Unicode MS" w:cs="Arial Unicode MS"/>
                <w:b/>
                <w:sz w:val="20"/>
                <w:szCs w:val="20"/>
              </w:rPr>
              <w:t>სარეგისტრაციო ნომერი</w:t>
            </w:r>
          </w:p>
        </w:tc>
        <w:tc>
          <w:tcPr>
            <w:tcW w:w="7410" w:type="dxa"/>
          </w:tcPr>
          <w:p w:rsidR="005F1EA2" w:rsidRDefault="00FC1752">
            <w:pPr>
              <w:spacing w:after="0" w:line="240" w:lineRule="auto"/>
              <w:jc w:val="both"/>
              <w:rPr>
                <w:rFonts w:ascii="Merriweather" w:eastAsia="Merriweather" w:hAnsi="Merriweather" w:cs="Merriweather"/>
                <w:sz w:val="20"/>
                <w:szCs w:val="20"/>
              </w:rPr>
            </w:pPr>
            <w:r w:rsidRPr="00326474">
              <w:rPr>
                <w:rFonts w:ascii="Sylfaen" w:eastAsia="Merriweather" w:hAnsi="Sylfaen" w:cs="Merriweather"/>
                <w:sz w:val="20"/>
                <w:szCs w:val="20"/>
              </w:rPr>
              <w:t>091111</w:t>
            </w:r>
            <w:r>
              <w:rPr>
                <w:rFonts w:ascii="Sylfaen" w:eastAsia="Merriweather" w:hAnsi="Sylfaen" w:cs="Merriweather"/>
                <w:sz w:val="20"/>
                <w:szCs w:val="20"/>
              </w:rPr>
              <w:t>3</w:t>
            </w:r>
          </w:p>
        </w:tc>
      </w:tr>
      <w:tr w:rsidR="005F1EA2" w:rsidTr="00113533">
        <w:trPr>
          <w:trHeight w:val="467"/>
        </w:trPr>
        <w:tc>
          <w:tcPr>
            <w:tcW w:w="7470" w:type="dxa"/>
          </w:tcPr>
          <w:p w:rsidR="005F1EA2" w:rsidRDefault="00A47A17">
            <w:pPr>
              <w:spacing w:after="0" w:line="240" w:lineRule="auto"/>
              <w:rPr>
                <w:rFonts w:ascii="Merriweather" w:eastAsia="Merriweather" w:hAnsi="Merriweather" w:cs="Merriweather"/>
                <w:sz w:val="20"/>
                <w:szCs w:val="20"/>
              </w:rPr>
            </w:pPr>
            <w:r>
              <w:rPr>
                <w:rFonts w:ascii="Arial Unicode MS" w:eastAsia="Arial Unicode MS" w:hAnsi="Arial Unicode MS" w:cs="Arial Unicode MS"/>
                <w:b/>
                <w:sz w:val="20"/>
                <w:szCs w:val="20"/>
              </w:rPr>
              <w:t>სახელწოდება</w:t>
            </w:r>
          </w:p>
        </w:tc>
        <w:tc>
          <w:tcPr>
            <w:tcW w:w="7410" w:type="dxa"/>
          </w:tcPr>
          <w:p w:rsidR="005F1EA2" w:rsidRDefault="00A47A17">
            <w:pPr>
              <w:spacing w:after="0" w:line="240" w:lineRule="auto"/>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ცხოველთა კვება </w:t>
            </w:r>
          </w:p>
        </w:tc>
      </w:tr>
      <w:tr w:rsidR="00113533">
        <w:trPr>
          <w:trHeight w:val="420"/>
        </w:trPr>
        <w:tc>
          <w:tcPr>
            <w:tcW w:w="7470" w:type="dxa"/>
          </w:tcPr>
          <w:p w:rsidR="00113533" w:rsidRPr="003F116B" w:rsidRDefault="00113533" w:rsidP="00113533">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გამოქვეყნების/ცვლილების თარიღი</w:t>
            </w:r>
          </w:p>
        </w:tc>
        <w:tc>
          <w:tcPr>
            <w:tcW w:w="7410" w:type="dxa"/>
          </w:tcPr>
          <w:p w:rsidR="00113533" w:rsidRPr="003F116B" w:rsidRDefault="0048090D" w:rsidP="00113533">
            <w:pPr>
              <w:spacing w:before="120" w:after="0" w:line="240" w:lineRule="auto"/>
              <w:jc w:val="both"/>
              <w:rPr>
                <w:rFonts w:ascii="Sylfaen" w:eastAsia="Merriweather" w:hAnsi="Sylfaen" w:cs="Merriweather"/>
                <w:sz w:val="20"/>
                <w:szCs w:val="20"/>
              </w:rPr>
            </w:pPr>
            <w:r>
              <w:rPr>
                <w:rFonts w:ascii="Sylfaen" w:hAnsi="Sylfaen" w:cs="Arial"/>
                <w:sz w:val="20"/>
                <w:szCs w:val="20"/>
                <w:lang w:val="en-US"/>
              </w:rPr>
              <w:t>10.07.2018</w:t>
            </w:r>
          </w:p>
        </w:tc>
      </w:tr>
      <w:tr w:rsidR="00113533">
        <w:trPr>
          <w:trHeight w:val="420"/>
        </w:trPr>
        <w:tc>
          <w:tcPr>
            <w:tcW w:w="7470" w:type="dxa"/>
          </w:tcPr>
          <w:p w:rsidR="00113533" w:rsidRDefault="00113533" w:rsidP="00113533">
            <w:pPr>
              <w:tabs>
                <w:tab w:val="left" w:pos="5760"/>
              </w:tabs>
              <w:spacing w:before="120" w:after="0" w:line="240" w:lineRule="auto"/>
              <w:rPr>
                <w:rFonts w:ascii="Merriweather" w:eastAsia="Merriweather" w:hAnsi="Merriweather" w:cs="Merriweather"/>
                <w:sz w:val="20"/>
                <w:szCs w:val="20"/>
              </w:rPr>
            </w:pPr>
            <w:r>
              <w:rPr>
                <w:rFonts w:ascii="Arial Unicode MS" w:eastAsia="Arial Unicode MS" w:hAnsi="Arial Unicode MS" w:cs="Arial Unicode MS"/>
                <w:b/>
                <w:sz w:val="20"/>
                <w:szCs w:val="20"/>
              </w:rPr>
              <w:t>მოცულობა კრედიტებში</w:t>
            </w:r>
            <w:r>
              <w:rPr>
                <w:rFonts w:ascii="Arial Unicode MS" w:eastAsia="Arial Unicode MS" w:hAnsi="Arial Unicode MS" w:cs="Arial Unicode MS"/>
                <w:b/>
                <w:sz w:val="20"/>
                <w:szCs w:val="20"/>
              </w:rPr>
              <w:tab/>
            </w:r>
          </w:p>
        </w:tc>
        <w:tc>
          <w:tcPr>
            <w:tcW w:w="7410" w:type="dxa"/>
          </w:tcPr>
          <w:p w:rsidR="00113533" w:rsidRPr="002F3F4A" w:rsidRDefault="00113533" w:rsidP="00113533">
            <w:pPr>
              <w:spacing w:before="120" w:line="240" w:lineRule="auto"/>
              <w:jc w:val="both"/>
              <w:rPr>
                <w:rFonts w:asciiTheme="minorHAnsi" w:eastAsia="Merriweather" w:hAnsiTheme="minorHAnsi" w:cs="Merriweather"/>
                <w:sz w:val="20"/>
                <w:szCs w:val="20"/>
                <w:lang w:val="en-US"/>
              </w:rPr>
            </w:pPr>
            <w:r>
              <w:rPr>
                <w:rFonts w:asciiTheme="minorHAnsi" w:eastAsia="Merriweather" w:hAnsiTheme="minorHAnsi" w:cs="Merriweather"/>
                <w:sz w:val="20"/>
                <w:szCs w:val="20"/>
                <w:lang w:val="en-US"/>
              </w:rPr>
              <w:t>3</w:t>
            </w:r>
          </w:p>
        </w:tc>
      </w:tr>
      <w:tr w:rsidR="00113533">
        <w:trPr>
          <w:trHeight w:val="420"/>
        </w:trPr>
        <w:tc>
          <w:tcPr>
            <w:tcW w:w="7470" w:type="dxa"/>
          </w:tcPr>
          <w:p w:rsidR="00113533" w:rsidRDefault="00113533" w:rsidP="00113533">
            <w:pPr>
              <w:spacing w:before="120" w:after="0" w:line="240" w:lineRule="auto"/>
              <w:rPr>
                <w:rFonts w:ascii="Merriweather" w:eastAsia="Merriweather" w:hAnsi="Merriweather" w:cs="Merriweather"/>
                <w:sz w:val="20"/>
                <w:szCs w:val="20"/>
              </w:rPr>
            </w:pPr>
            <w:r>
              <w:rPr>
                <w:rFonts w:ascii="Arial Unicode MS" w:eastAsia="Arial Unicode MS" w:hAnsi="Arial Unicode MS" w:cs="Arial Unicode MS"/>
                <w:b/>
                <w:sz w:val="20"/>
                <w:szCs w:val="20"/>
              </w:rPr>
              <w:t xml:space="preserve">მოდულზე დაშვების წინაპირობა </w:t>
            </w:r>
          </w:p>
        </w:tc>
        <w:tc>
          <w:tcPr>
            <w:tcW w:w="7410" w:type="dxa"/>
          </w:tcPr>
          <w:p w:rsidR="00113533" w:rsidRPr="0058305C" w:rsidRDefault="00113533" w:rsidP="00113533">
            <w:pPr>
              <w:spacing w:before="120" w:line="240" w:lineRule="auto"/>
              <w:jc w:val="both"/>
              <w:rPr>
                <w:rFonts w:ascii="Merriweather" w:eastAsia="Merriweather" w:hAnsi="Merriweather" w:cs="Merriweather"/>
                <w:sz w:val="20"/>
                <w:szCs w:val="20"/>
              </w:rPr>
            </w:pPr>
            <w:r>
              <w:rPr>
                <w:rFonts w:ascii="Arial Unicode MS" w:eastAsia="Arial Unicode MS" w:hAnsi="Arial Unicode MS" w:cs="Arial Unicode MS"/>
                <w:sz w:val="20"/>
                <w:szCs w:val="20"/>
                <w:lang w:val="en-US"/>
              </w:rPr>
              <w:t>-</w:t>
            </w:r>
          </w:p>
        </w:tc>
      </w:tr>
      <w:tr w:rsidR="00113533">
        <w:trPr>
          <w:trHeight w:val="1280"/>
        </w:trPr>
        <w:tc>
          <w:tcPr>
            <w:tcW w:w="7470" w:type="dxa"/>
          </w:tcPr>
          <w:p w:rsidR="00113533" w:rsidRDefault="00113533" w:rsidP="00113533">
            <w:pPr>
              <w:spacing w:before="120" w:after="0" w:line="240" w:lineRule="auto"/>
              <w:jc w:val="both"/>
              <w:rPr>
                <w:rFonts w:ascii="Merriweather" w:eastAsia="Merriweather" w:hAnsi="Merriweather" w:cs="Merriweather"/>
                <w:sz w:val="20"/>
                <w:szCs w:val="20"/>
              </w:rPr>
            </w:pPr>
            <w:r>
              <w:rPr>
                <w:rFonts w:ascii="Arial Unicode MS" w:eastAsia="Arial Unicode MS" w:hAnsi="Arial Unicode MS" w:cs="Arial Unicode MS"/>
                <w:b/>
                <w:sz w:val="20"/>
                <w:szCs w:val="20"/>
              </w:rPr>
              <w:t>მოდულის აღწერა</w:t>
            </w:r>
          </w:p>
        </w:tc>
        <w:tc>
          <w:tcPr>
            <w:tcW w:w="7410" w:type="dxa"/>
          </w:tcPr>
          <w:p w:rsidR="00113533" w:rsidRDefault="00113533" w:rsidP="00113533">
            <w:pPr>
              <w:spacing w:after="0" w:line="240" w:lineRule="auto"/>
              <w:rPr>
                <w:rFonts w:ascii="Merriweather" w:eastAsia="Merriweather" w:hAnsi="Merriweather" w:cs="Merriweather"/>
                <w:sz w:val="20"/>
                <w:szCs w:val="20"/>
              </w:rPr>
            </w:pPr>
            <w:r>
              <w:rPr>
                <w:rFonts w:ascii="Arial Unicode MS" w:eastAsia="Arial Unicode MS" w:hAnsi="Arial Unicode MS" w:cs="Arial Unicode MS"/>
                <w:sz w:val="20"/>
                <w:szCs w:val="20"/>
              </w:rPr>
              <w:t>მოდულის დასრულების შემდეგ პირს შეუძლია:</w:t>
            </w:r>
          </w:p>
          <w:p w:rsidR="00113533" w:rsidRDefault="00113533" w:rsidP="00113533">
            <w:pPr>
              <w:spacing w:after="0" w:line="240" w:lineRule="auto"/>
              <w:jc w:val="both"/>
              <w:rPr>
                <w:rFonts w:ascii="Merriweather" w:eastAsia="Merriweather" w:hAnsi="Merriweather" w:cs="Merriweather"/>
                <w:sz w:val="20"/>
                <w:szCs w:val="20"/>
              </w:rPr>
            </w:pPr>
            <w:r>
              <w:rPr>
                <w:rFonts w:ascii="Arial Unicode MS" w:eastAsia="Arial Unicode MS" w:hAnsi="Arial Unicode MS" w:cs="Arial Unicode MS"/>
                <w:sz w:val="20"/>
                <w:szCs w:val="20"/>
              </w:rPr>
              <w:t>საკვების დასაწყობება და მომზადება, საზრო ნივთიერებებზე მოთხოვნის დადგენა,  საკვების დანახარჯების გაანგარიშება და მეურნეობის საკუთრებაში არსებული საკვები რესურსებით სასოფლო-სამეურნეო ცხოველებისათვის სანიმუშო ულუფის შედგენა.</w:t>
            </w:r>
          </w:p>
          <w:p w:rsidR="00113533" w:rsidRDefault="00113533" w:rsidP="00113533">
            <w:pPr>
              <w:spacing w:after="0" w:line="240" w:lineRule="auto"/>
              <w:jc w:val="both"/>
              <w:rPr>
                <w:rFonts w:ascii="Merriweather" w:eastAsia="Merriweather" w:hAnsi="Merriweather" w:cs="Merriweather"/>
                <w:sz w:val="20"/>
                <w:szCs w:val="20"/>
              </w:rPr>
            </w:pPr>
          </w:p>
          <w:p w:rsidR="00113533" w:rsidRDefault="00113533" w:rsidP="00113533">
            <w:pPr>
              <w:spacing w:after="0" w:line="240" w:lineRule="auto"/>
              <w:ind w:right="180"/>
              <w:jc w:val="both"/>
              <w:rPr>
                <w:rFonts w:ascii="Merriweather" w:eastAsia="Merriweather" w:hAnsi="Merriweather" w:cs="Merriweather"/>
                <w:sz w:val="20"/>
                <w:szCs w:val="20"/>
              </w:rPr>
            </w:pPr>
            <w:r>
              <w:rPr>
                <w:rFonts w:ascii="Arial Unicode MS" w:eastAsia="Arial Unicode MS" w:hAnsi="Arial Unicode MS" w:cs="Arial Unicode MS"/>
                <w:sz w:val="20"/>
                <w:szCs w:val="20"/>
              </w:rPr>
              <w:t>პირუტვის კვება მეცხოველეობის სფეროში იკავებს ერთერთ მნიშვნელოვან ადგილს. კვება არის ცხოველის ჯანმრთელობის, ნაყოფიერების, პროდუქტიულობის ძირითადი განმსაზღვრელი ფაქტორი და მნიშვნელოვნად განსაზღვრავს წარმოების ეკონომიკურობასა და ეკოლოგიურობას.</w:t>
            </w:r>
          </w:p>
          <w:p w:rsidR="00113533" w:rsidRDefault="00113533" w:rsidP="00113533">
            <w:pPr>
              <w:spacing w:after="0" w:line="240" w:lineRule="auto"/>
              <w:ind w:right="160"/>
              <w:jc w:val="both"/>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 ამიტომ, მნიშვნელოვანია პროფესიულმა სტუდენტებმა ისწავლონ ცხოველის პროფესიონალურად და სპეციფიკის გათვალისწინებით გამოკვება, ასევე სხვადასხვა საკვების მახასიათებლების შეფასება, იმ მავნე </w:t>
            </w:r>
            <w:r>
              <w:rPr>
                <w:rFonts w:ascii="Arial Unicode MS" w:eastAsia="Arial Unicode MS" w:hAnsi="Arial Unicode MS" w:cs="Arial Unicode MS"/>
                <w:sz w:val="20"/>
                <w:szCs w:val="20"/>
              </w:rPr>
              <w:lastRenderedPageBreak/>
              <w:t xml:space="preserve">ნივთიერებების არსებობის შესაძლებლობის გათვალისწინება, რომლებმაც შეიძლება ზიანი მიაყენონ ცხოველის ჯანმრთელობას და პროდუქციის უსაფრთხოებას. </w:t>
            </w:r>
          </w:p>
          <w:p w:rsidR="00113533" w:rsidRDefault="00113533" w:rsidP="00113533">
            <w:pPr>
              <w:spacing w:after="0" w:line="240" w:lineRule="auto"/>
              <w:rPr>
                <w:rFonts w:ascii="Merriweather" w:eastAsia="Merriweather" w:hAnsi="Merriweather" w:cs="Merriweather"/>
                <w:sz w:val="20"/>
                <w:szCs w:val="20"/>
              </w:rPr>
            </w:pPr>
          </w:p>
        </w:tc>
      </w:tr>
    </w:tbl>
    <w:p w:rsidR="005F1EA2" w:rsidRDefault="005F1EA2">
      <w:pPr>
        <w:spacing w:line="240" w:lineRule="auto"/>
        <w:rPr>
          <w:rFonts w:ascii="Merriweather" w:eastAsia="Merriweather" w:hAnsi="Merriweather" w:cs="Merriweather"/>
          <w:sz w:val="20"/>
          <w:szCs w:val="20"/>
        </w:rPr>
      </w:pPr>
    </w:p>
    <w:p w:rsidR="005F1EA2" w:rsidRDefault="005F1EA2">
      <w:pPr>
        <w:spacing w:line="240" w:lineRule="auto"/>
        <w:rPr>
          <w:rFonts w:ascii="Merriweather" w:eastAsia="Merriweather" w:hAnsi="Merriweather" w:cs="Merriweather"/>
          <w:sz w:val="20"/>
          <w:szCs w:val="20"/>
        </w:rPr>
      </w:pPr>
    </w:p>
    <w:p w:rsidR="005F1EA2" w:rsidRDefault="005F1EA2">
      <w:pPr>
        <w:spacing w:line="240" w:lineRule="auto"/>
        <w:rPr>
          <w:rFonts w:ascii="Merriweather" w:eastAsia="Merriweather" w:hAnsi="Merriweather" w:cs="Merriweather"/>
          <w:sz w:val="20"/>
          <w:szCs w:val="20"/>
        </w:rPr>
      </w:pPr>
    </w:p>
    <w:p w:rsidR="005F1EA2" w:rsidRDefault="005F1EA2">
      <w:pPr>
        <w:spacing w:line="240" w:lineRule="auto"/>
        <w:rPr>
          <w:rFonts w:ascii="Merriweather" w:eastAsia="Merriweather" w:hAnsi="Merriweather" w:cs="Merriweather"/>
          <w:sz w:val="20"/>
          <w:szCs w:val="20"/>
        </w:rPr>
      </w:pPr>
    </w:p>
    <w:p w:rsidR="005F1EA2" w:rsidRDefault="00A47A17">
      <w:pPr>
        <w:spacing w:after="0" w:line="240" w:lineRule="auto"/>
        <w:jc w:val="both"/>
        <w:rPr>
          <w:rFonts w:ascii="Merriweather" w:eastAsia="Merriweather" w:hAnsi="Merriweather" w:cs="Merriweather"/>
          <w:sz w:val="20"/>
          <w:szCs w:val="20"/>
        </w:rPr>
      </w:pPr>
      <w:r>
        <w:rPr>
          <w:rFonts w:ascii="Arial Unicode MS" w:eastAsia="Arial Unicode MS" w:hAnsi="Arial Unicode MS" w:cs="Arial Unicode MS"/>
          <w:b/>
          <w:sz w:val="20"/>
          <w:szCs w:val="20"/>
        </w:rPr>
        <w:t>2. სტანდარტული ჩანაწერები</w:t>
      </w:r>
    </w:p>
    <w:p w:rsidR="005F1EA2" w:rsidRDefault="005F1EA2">
      <w:pPr>
        <w:spacing w:line="240" w:lineRule="auto"/>
        <w:rPr>
          <w:rFonts w:ascii="Merriweather" w:eastAsia="Merriweather" w:hAnsi="Merriweather" w:cs="Merriweather"/>
          <w:sz w:val="20"/>
          <w:szCs w:val="20"/>
        </w:rPr>
      </w:pPr>
    </w:p>
    <w:tbl>
      <w:tblPr>
        <w:tblStyle w:val="a6"/>
        <w:tblW w:w="14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6182"/>
        <w:gridCol w:w="3960"/>
        <w:gridCol w:w="1965"/>
      </w:tblGrid>
      <w:tr w:rsidR="005F1EA2" w:rsidTr="007E7A09">
        <w:trPr>
          <w:trHeight w:val="1100"/>
          <w:jc w:val="center"/>
        </w:trPr>
        <w:tc>
          <w:tcPr>
            <w:tcW w:w="2469" w:type="dxa"/>
            <w:shd w:val="clear" w:color="auto" w:fill="DBE5F1"/>
            <w:vAlign w:val="center"/>
          </w:tcPr>
          <w:p w:rsidR="005F1EA2" w:rsidRDefault="005F1EA2" w:rsidP="007E7A09">
            <w:pPr>
              <w:spacing w:after="0" w:line="240" w:lineRule="auto"/>
              <w:jc w:val="center"/>
              <w:rPr>
                <w:rFonts w:ascii="Merriweather" w:eastAsia="Merriweather" w:hAnsi="Merriweather" w:cs="Merriweather"/>
                <w:sz w:val="20"/>
                <w:szCs w:val="20"/>
              </w:rPr>
            </w:pPr>
          </w:p>
          <w:p w:rsidR="005F1EA2" w:rsidRDefault="00A47A17" w:rsidP="007E7A09">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სწავლის შედეგები</w:t>
            </w:r>
          </w:p>
          <w:p w:rsidR="005F1EA2" w:rsidRDefault="005F1EA2" w:rsidP="007E7A09">
            <w:pPr>
              <w:spacing w:before="120" w:after="0" w:line="240" w:lineRule="auto"/>
              <w:jc w:val="center"/>
              <w:rPr>
                <w:rFonts w:ascii="Merriweather" w:eastAsia="Merriweather" w:hAnsi="Merriweather" w:cs="Merriweather"/>
                <w:sz w:val="20"/>
                <w:szCs w:val="20"/>
              </w:rPr>
            </w:pPr>
          </w:p>
        </w:tc>
        <w:tc>
          <w:tcPr>
            <w:tcW w:w="6182" w:type="dxa"/>
            <w:shd w:val="clear" w:color="auto" w:fill="DBE5F1"/>
            <w:vAlign w:val="center"/>
          </w:tcPr>
          <w:p w:rsidR="005F1EA2" w:rsidRDefault="00A47A17" w:rsidP="007E7A09">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შესრულების კრიტერიუმები</w:t>
            </w:r>
          </w:p>
        </w:tc>
        <w:tc>
          <w:tcPr>
            <w:tcW w:w="3960" w:type="dxa"/>
            <w:shd w:val="clear" w:color="auto" w:fill="DBE5F1"/>
            <w:vAlign w:val="center"/>
          </w:tcPr>
          <w:p w:rsidR="005F1EA2" w:rsidRDefault="005F1EA2" w:rsidP="007E7A09">
            <w:pPr>
              <w:spacing w:after="0" w:line="240" w:lineRule="auto"/>
              <w:jc w:val="center"/>
              <w:rPr>
                <w:rFonts w:ascii="Merriweather" w:eastAsia="Merriweather" w:hAnsi="Merriweather" w:cs="Merriweather"/>
                <w:sz w:val="20"/>
                <w:szCs w:val="20"/>
              </w:rPr>
            </w:pPr>
          </w:p>
          <w:p w:rsidR="005F1EA2" w:rsidRDefault="00A47A17" w:rsidP="007E7A09">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კომპეტენციის პარამეტრების ფარგლები</w:t>
            </w:r>
            <w:r>
              <w:rPr>
                <w:rFonts w:ascii="Arial Unicode MS" w:eastAsia="Arial Unicode MS" w:hAnsi="Arial Unicode MS" w:cs="Arial Unicode MS"/>
                <w:b/>
                <w:sz w:val="20"/>
                <w:szCs w:val="20"/>
              </w:rPr>
              <w:br/>
            </w:r>
          </w:p>
        </w:tc>
        <w:tc>
          <w:tcPr>
            <w:tcW w:w="1965" w:type="dxa"/>
            <w:shd w:val="clear" w:color="auto" w:fill="DBE5F1"/>
            <w:vAlign w:val="center"/>
          </w:tcPr>
          <w:p w:rsidR="005F1EA2" w:rsidRDefault="00A47A17" w:rsidP="007E7A09">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შეფასების მიმართულება</w:t>
            </w:r>
          </w:p>
        </w:tc>
      </w:tr>
      <w:tr w:rsidR="005F1EA2" w:rsidTr="007E7A09">
        <w:trPr>
          <w:trHeight w:val="2740"/>
          <w:jc w:val="center"/>
        </w:trPr>
        <w:tc>
          <w:tcPr>
            <w:tcW w:w="2469" w:type="dxa"/>
          </w:tcPr>
          <w:p w:rsidR="005F1EA2" w:rsidRDefault="002F3F4A">
            <w:pPr>
              <w:ind w:left="90"/>
              <w:rPr>
                <w:rFonts w:ascii="Merriweather" w:eastAsia="Merriweather" w:hAnsi="Merriweather" w:cs="Merriweather"/>
                <w:sz w:val="20"/>
                <w:szCs w:val="20"/>
              </w:rPr>
            </w:pPr>
            <w:r>
              <w:rPr>
                <w:rFonts w:ascii="Arial Unicode MS" w:eastAsia="Arial Unicode MS" w:hAnsi="Arial Unicode MS" w:cs="Arial Unicode MS"/>
                <w:sz w:val="20"/>
                <w:szCs w:val="20"/>
                <w:lang w:val="en-US"/>
              </w:rPr>
              <w:t>1</w:t>
            </w:r>
            <w:r w:rsidR="00A47A17">
              <w:rPr>
                <w:rFonts w:ascii="Arial Unicode MS" w:eastAsia="Arial Unicode MS" w:hAnsi="Arial Unicode MS" w:cs="Arial Unicode MS"/>
                <w:sz w:val="20"/>
                <w:szCs w:val="20"/>
              </w:rPr>
              <w:t>. საზრდო ნივთიერებებზე მოთხოვნის დადგენა</w:t>
            </w:r>
          </w:p>
        </w:tc>
        <w:tc>
          <w:tcPr>
            <w:tcW w:w="6182" w:type="dxa"/>
          </w:tcPr>
          <w:p w:rsidR="005F1EA2" w:rsidRDefault="005F1EA2" w:rsidP="007E7A09">
            <w:pPr>
              <w:widowControl w:val="0"/>
              <w:spacing w:after="0"/>
              <w:ind w:left="30"/>
              <w:jc w:val="both"/>
              <w:rPr>
                <w:rFonts w:ascii="Merriweather" w:eastAsia="Merriweather" w:hAnsi="Merriweather" w:cs="Merriweather"/>
                <w:sz w:val="20"/>
                <w:szCs w:val="20"/>
              </w:rPr>
            </w:pPr>
          </w:p>
          <w:tbl>
            <w:tblPr>
              <w:tblStyle w:val="a8"/>
              <w:tblW w:w="6210" w:type="dxa"/>
              <w:tblLayout w:type="fixed"/>
              <w:tblLook w:val="0000" w:firstRow="0" w:lastRow="0" w:firstColumn="0" w:lastColumn="0" w:noHBand="0" w:noVBand="0"/>
            </w:tblPr>
            <w:tblGrid>
              <w:gridCol w:w="6210"/>
            </w:tblGrid>
            <w:tr w:rsidR="005F1EA2" w:rsidTr="007E7A09">
              <w:trPr>
                <w:trHeight w:val="280"/>
              </w:trPr>
              <w:tc>
                <w:tcPr>
                  <w:tcW w:w="6210" w:type="dxa"/>
                </w:tcPr>
                <w:p w:rsidR="005F1EA2" w:rsidRDefault="00A47A17" w:rsidP="007E7A09">
                  <w:pPr>
                    <w:widowControl w:val="0"/>
                    <w:numPr>
                      <w:ilvl w:val="0"/>
                      <w:numId w:val="5"/>
                    </w:numPr>
                    <w:spacing w:after="0" w:line="240" w:lineRule="auto"/>
                    <w:ind w:left="30" w:right="360"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სწორად განსაზღვრავს </w:t>
                  </w:r>
                  <w:r>
                    <w:rPr>
                      <w:rFonts w:ascii="Arial Unicode MS" w:eastAsia="Arial Unicode MS" w:hAnsi="Arial Unicode MS" w:cs="Arial Unicode MS"/>
                      <w:b/>
                      <w:sz w:val="20"/>
                      <w:szCs w:val="20"/>
                    </w:rPr>
                    <w:t xml:space="preserve">სხვადასხვა სასოფლო სამეურნეო ცხოველის </w:t>
                  </w:r>
                  <w:r>
                    <w:rPr>
                      <w:rFonts w:ascii="Arial Unicode MS" w:eastAsia="Arial Unicode MS" w:hAnsi="Arial Unicode MS" w:cs="Arial Unicode MS"/>
                      <w:sz w:val="20"/>
                      <w:szCs w:val="20"/>
                    </w:rPr>
                    <w:t xml:space="preserve"> მოთხოვნას წყალზე და საზრდო ნივთიერებებზე;</w:t>
                  </w:r>
                </w:p>
                <w:p w:rsidR="005F1EA2" w:rsidRDefault="00A47A17" w:rsidP="007E7A09">
                  <w:pPr>
                    <w:widowControl w:val="0"/>
                    <w:numPr>
                      <w:ilvl w:val="0"/>
                      <w:numId w:val="5"/>
                    </w:numPr>
                    <w:spacing w:after="0" w:line="240" w:lineRule="auto"/>
                    <w:ind w:left="30" w:right="360" w:firstLine="0"/>
                    <w:contextualSpacing/>
                    <w:jc w:val="both"/>
                    <w:rPr>
                      <w:rFonts w:ascii="Merriweather" w:eastAsia="Merriweather" w:hAnsi="Merriweather" w:cs="Merriweather"/>
                      <w:sz w:val="20"/>
                      <w:szCs w:val="20"/>
                    </w:rPr>
                  </w:pPr>
                  <w:r>
                    <w:rPr>
                      <w:rFonts w:ascii="Arial Unicode MS" w:eastAsia="Arial Unicode MS" w:hAnsi="Arial Unicode MS" w:cs="Arial Unicode MS"/>
                      <w:b/>
                      <w:sz w:val="20"/>
                      <w:szCs w:val="20"/>
                    </w:rPr>
                    <w:t>არსებული ნორმატივების</w:t>
                  </w:r>
                  <w:r>
                    <w:rPr>
                      <w:rFonts w:ascii="Arial Unicode MS" w:eastAsia="Arial Unicode MS" w:hAnsi="Arial Unicode MS" w:cs="Arial Unicode MS"/>
                      <w:sz w:val="20"/>
                      <w:szCs w:val="20"/>
                    </w:rPr>
                    <w:t xml:space="preserve"> და ცხოველთა სახეობის გათვალისწინებით  განსაზღვრავს დღიურ ულუფას;</w:t>
                  </w:r>
                </w:p>
                <w:p w:rsidR="005F1EA2" w:rsidRDefault="00A47A17" w:rsidP="007E7A09">
                  <w:pPr>
                    <w:widowControl w:val="0"/>
                    <w:numPr>
                      <w:ilvl w:val="0"/>
                      <w:numId w:val="5"/>
                    </w:numPr>
                    <w:spacing w:after="0" w:line="240" w:lineRule="auto"/>
                    <w:ind w:left="30" w:right="360"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თანამედროვე ტექნოლოგიების გათვალისწინებით, ჰიგიენური წესების დაცვით, ჰუმანური მოპყრობით ახორციელებს ცხოველის სრულფასოვან კვებას.</w:t>
                  </w:r>
                </w:p>
              </w:tc>
            </w:tr>
          </w:tbl>
          <w:p w:rsidR="005F1EA2" w:rsidRDefault="005F1EA2" w:rsidP="007E7A09">
            <w:pPr>
              <w:ind w:left="30" w:right="360"/>
              <w:jc w:val="both"/>
              <w:rPr>
                <w:rFonts w:ascii="Merriweather" w:eastAsia="Merriweather" w:hAnsi="Merriweather" w:cs="Merriweather"/>
                <w:sz w:val="20"/>
                <w:szCs w:val="20"/>
              </w:rPr>
            </w:pPr>
          </w:p>
        </w:tc>
        <w:tc>
          <w:tcPr>
            <w:tcW w:w="3960" w:type="dxa"/>
          </w:tcPr>
          <w:p w:rsidR="005F1EA2" w:rsidRDefault="00A47A17" w:rsidP="007E7A09">
            <w:pPr>
              <w:widowControl w:val="0"/>
              <w:spacing w:after="0" w:line="240" w:lineRule="auto"/>
              <w:ind w:left="90" w:right="62"/>
              <w:jc w:val="both"/>
              <w:rPr>
                <w:rFonts w:ascii="Merriweather" w:eastAsia="Merriweather" w:hAnsi="Merriweather" w:cs="Merriweather"/>
                <w:sz w:val="20"/>
                <w:szCs w:val="20"/>
              </w:rPr>
            </w:pPr>
            <w:r>
              <w:rPr>
                <w:rFonts w:ascii="Arial Unicode MS" w:eastAsia="Arial Unicode MS" w:hAnsi="Arial Unicode MS" w:cs="Arial Unicode MS"/>
                <w:b/>
                <w:sz w:val="20"/>
                <w:szCs w:val="20"/>
              </w:rPr>
              <w:t>სხვადასხვა სასოფლო-სამეურნეო ცხოველი:</w:t>
            </w:r>
          </w:p>
          <w:p w:rsidR="005F1EA2" w:rsidRDefault="00A47A17" w:rsidP="007E7A09">
            <w:pPr>
              <w:widowControl w:val="0"/>
              <w:spacing w:after="0" w:line="240" w:lineRule="auto"/>
              <w:ind w:left="90" w:right="62"/>
              <w:jc w:val="both"/>
              <w:rPr>
                <w:rFonts w:ascii="Merriweather" w:eastAsia="Merriweather" w:hAnsi="Merriweather" w:cs="Merriweather"/>
                <w:sz w:val="20"/>
                <w:szCs w:val="20"/>
              </w:rPr>
            </w:pPr>
            <w:r>
              <w:rPr>
                <w:rFonts w:ascii="Arial Unicode MS" w:eastAsia="Arial Unicode MS" w:hAnsi="Arial Unicode MS" w:cs="Arial Unicode MS"/>
                <w:sz w:val="20"/>
                <w:szCs w:val="20"/>
              </w:rPr>
              <w:t>მსხვილფეხა რქოსანი პირუტყვი</w:t>
            </w:r>
            <w:r w:rsidR="007E7A09">
              <w:rPr>
                <w:rFonts w:ascii="Arial Unicode MS" w:eastAsia="Arial Unicode MS" w:hAnsi="Arial Unicode MS" w:cs="Arial Unicode MS"/>
                <w:sz w:val="20"/>
                <w:szCs w:val="20"/>
              </w:rPr>
              <w:t xml:space="preserve"> </w:t>
            </w:r>
            <w:r>
              <w:rPr>
                <w:rFonts w:ascii="Arial Unicode MS" w:eastAsia="Arial Unicode MS" w:hAnsi="Arial Unicode MS" w:cs="Arial Unicode MS"/>
                <w:sz w:val="20"/>
                <w:szCs w:val="20"/>
              </w:rPr>
              <w:t>(მრპ), ცხვარი, თხა, ღორი;</w:t>
            </w:r>
          </w:p>
          <w:p w:rsidR="005F1EA2" w:rsidRDefault="00A47A17" w:rsidP="007E7A09">
            <w:pPr>
              <w:widowControl w:val="0"/>
              <w:spacing w:after="0" w:line="240" w:lineRule="auto"/>
              <w:ind w:left="90" w:right="62"/>
              <w:jc w:val="both"/>
              <w:rPr>
                <w:rFonts w:ascii="Merriweather" w:eastAsia="Merriweather" w:hAnsi="Merriweather" w:cs="Merriweather"/>
                <w:sz w:val="20"/>
                <w:szCs w:val="20"/>
              </w:rPr>
            </w:pPr>
            <w:r>
              <w:rPr>
                <w:rFonts w:ascii="Arial Unicode MS" w:eastAsia="Arial Unicode MS" w:hAnsi="Arial Unicode MS" w:cs="Arial Unicode MS"/>
                <w:b/>
                <w:sz w:val="20"/>
                <w:szCs w:val="20"/>
              </w:rPr>
              <w:t>არსებული ნორმატივები:</w:t>
            </w:r>
          </w:p>
          <w:p w:rsidR="005F1EA2" w:rsidRDefault="00A47A17" w:rsidP="007E7A09">
            <w:pPr>
              <w:widowControl w:val="0"/>
              <w:spacing w:after="0" w:line="240" w:lineRule="auto"/>
              <w:ind w:left="90" w:right="62"/>
              <w:jc w:val="both"/>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ცხოველთა მოთხოვნილება საზრდო ნივთიერებებზე (ენერგია, ცილები ცხიმები, ნახშირწყლები, მშრალი ნივთიერებები, მინერალური და ბიოლოგიურად აქტური </w:t>
            </w:r>
            <w:r>
              <w:rPr>
                <w:rFonts w:ascii="Arial Unicode MS" w:eastAsia="Arial Unicode MS" w:hAnsi="Arial Unicode MS" w:cs="Arial Unicode MS"/>
                <w:sz w:val="20"/>
                <w:szCs w:val="20"/>
              </w:rPr>
              <w:lastRenderedPageBreak/>
              <w:t xml:space="preserve">ნივთიერებები). </w:t>
            </w:r>
          </w:p>
        </w:tc>
        <w:tc>
          <w:tcPr>
            <w:tcW w:w="1965" w:type="dxa"/>
          </w:tcPr>
          <w:p w:rsidR="005F1EA2" w:rsidRDefault="005F1EA2">
            <w:pPr>
              <w:spacing w:after="0" w:line="240" w:lineRule="auto"/>
              <w:jc w:val="center"/>
              <w:rPr>
                <w:rFonts w:ascii="Merriweather" w:eastAsia="Merriweather" w:hAnsi="Merriweather" w:cs="Merriweather"/>
                <w:sz w:val="20"/>
                <w:szCs w:val="20"/>
              </w:rPr>
            </w:pPr>
          </w:p>
          <w:p w:rsidR="005F1EA2" w:rsidRDefault="00A47A17">
            <w:pPr>
              <w:spacing w:after="0" w:line="240" w:lineRule="auto"/>
              <w:jc w:val="center"/>
              <w:rPr>
                <w:rFonts w:ascii="Merriweather" w:eastAsia="Merriweather" w:hAnsi="Merriweather" w:cs="Merriweather"/>
                <w:sz w:val="20"/>
                <w:szCs w:val="20"/>
                <w:highlight w:val="yellow"/>
              </w:rPr>
            </w:pPr>
            <w:r>
              <w:rPr>
                <w:rFonts w:ascii="Arial Unicode MS" w:eastAsia="Arial Unicode MS" w:hAnsi="Arial Unicode MS" w:cs="Arial Unicode MS"/>
                <w:sz w:val="20"/>
                <w:szCs w:val="20"/>
              </w:rPr>
              <w:t>პრაქტიკული დავალება დაკვირვებით</w:t>
            </w:r>
          </w:p>
        </w:tc>
      </w:tr>
      <w:tr w:rsidR="005F1EA2" w:rsidTr="007E7A09">
        <w:trPr>
          <w:trHeight w:val="1040"/>
          <w:jc w:val="center"/>
        </w:trPr>
        <w:tc>
          <w:tcPr>
            <w:tcW w:w="2469" w:type="dxa"/>
          </w:tcPr>
          <w:p w:rsidR="005F1EA2" w:rsidRDefault="002F3F4A" w:rsidP="007E7A09">
            <w:pPr>
              <w:spacing w:after="0"/>
              <w:ind w:left="90"/>
              <w:rPr>
                <w:rFonts w:ascii="Merriweather" w:eastAsia="Merriweather" w:hAnsi="Merriweather" w:cs="Merriweather"/>
                <w:sz w:val="20"/>
                <w:szCs w:val="20"/>
              </w:rPr>
            </w:pPr>
            <w:r>
              <w:rPr>
                <w:rFonts w:ascii="Arial Unicode MS" w:eastAsia="Arial Unicode MS" w:hAnsi="Arial Unicode MS" w:cs="Arial Unicode MS"/>
                <w:sz w:val="20"/>
                <w:szCs w:val="20"/>
              </w:rPr>
              <w:lastRenderedPageBreak/>
              <w:t>2</w:t>
            </w:r>
            <w:r w:rsidR="00A47A17">
              <w:rPr>
                <w:rFonts w:ascii="Arial Unicode MS" w:eastAsia="Arial Unicode MS" w:hAnsi="Arial Unicode MS" w:cs="Arial Unicode MS"/>
                <w:sz w:val="20"/>
                <w:szCs w:val="20"/>
              </w:rPr>
              <w:t>. საკვების დანახარჯების გაანგარიშება</w:t>
            </w:r>
          </w:p>
        </w:tc>
        <w:tc>
          <w:tcPr>
            <w:tcW w:w="6182" w:type="dxa"/>
          </w:tcPr>
          <w:p w:rsidR="005F1EA2" w:rsidRDefault="005F1EA2" w:rsidP="007E7A09">
            <w:pPr>
              <w:widowControl w:val="0"/>
              <w:spacing w:after="0" w:line="240" w:lineRule="auto"/>
              <w:ind w:left="90" w:right="62"/>
              <w:jc w:val="both"/>
              <w:rPr>
                <w:rFonts w:ascii="Merriweather" w:eastAsia="Merriweather" w:hAnsi="Merriweather" w:cs="Merriweather"/>
                <w:color w:val="FF0000"/>
                <w:sz w:val="20"/>
                <w:szCs w:val="20"/>
              </w:rPr>
            </w:pPr>
          </w:p>
          <w:p w:rsidR="005F1EA2" w:rsidRDefault="00A47A17" w:rsidP="007E7A09">
            <w:pPr>
              <w:widowControl w:val="0"/>
              <w:numPr>
                <w:ilvl w:val="0"/>
                <w:numId w:val="1"/>
              </w:numPr>
              <w:spacing w:after="0" w:line="240" w:lineRule="auto"/>
              <w:ind w:left="90" w:right="62"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ხარისხის მონიტორინგის შედეგების საფუძველზე  სწორად განსაზღვრავს გამოსაყენებელი საკვების ხარისხს;</w:t>
            </w:r>
          </w:p>
          <w:p w:rsidR="005F1EA2" w:rsidRDefault="00A47A17" w:rsidP="007E7A09">
            <w:pPr>
              <w:widowControl w:val="0"/>
              <w:numPr>
                <w:ilvl w:val="0"/>
                <w:numId w:val="1"/>
              </w:numPr>
              <w:spacing w:after="0" w:line="240" w:lineRule="auto"/>
              <w:ind w:left="90" w:right="62"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სწორად ამოიცნობს კვების რეჟიმის დარღვევის მიზეზებს;</w:t>
            </w:r>
          </w:p>
          <w:p w:rsidR="005F1EA2" w:rsidRDefault="00A47A17" w:rsidP="007E7A09">
            <w:pPr>
              <w:widowControl w:val="0"/>
              <w:numPr>
                <w:ilvl w:val="0"/>
                <w:numId w:val="1"/>
              </w:numPr>
              <w:spacing w:after="0" w:line="240" w:lineRule="auto"/>
              <w:ind w:left="90" w:right="62"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სწორად განსაზღვრავს კვების რეჟიმის დარღვევის გამოსწორების გზებს;</w:t>
            </w:r>
          </w:p>
          <w:p w:rsidR="005F1EA2" w:rsidRDefault="00A47A17" w:rsidP="007E7A09">
            <w:pPr>
              <w:widowControl w:val="0"/>
              <w:numPr>
                <w:ilvl w:val="0"/>
                <w:numId w:val="1"/>
              </w:numPr>
              <w:spacing w:after="0" w:line="240" w:lineRule="auto"/>
              <w:ind w:left="90" w:right="62" w:firstLine="0"/>
              <w:jc w:val="both"/>
              <w:rPr>
                <w:rFonts w:ascii="Merriweather" w:eastAsia="Merriweather" w:hAnsi="Merriweather" w:cs="Merriweather"/>
                <w:sz w:val="20"/>
                <w:szCs w:val="20"/>
              </w:rPr>
            </w:pPr>
            <w:r>
              <w:rPr>
                <w:rFonts w:ascii="Arial Unicode MS" w:eastAsia="Arial Unicode MS" w:hAnsi="Arial Unicode MS" w:cs="Arial Unicode MS"/>
                <w:sz w:val="20"/>
                <w:szCs w:val="20"/>
              </w:rPr>
              <w:t>სწორად</w:t>
            </w:r>
            <w:r>
              <w:rPr>
                <w:rFonts w:ascii="Arial Unicode MS" w:eastAsia="Arial Unicode MS" w:hAnsi="Arial Unicode MS" w:cs="Arial Unicode MS"/>
                <w:b/>
                <w:sz w:val="20"/>
                <w:szCs w:val="20"/>
              </w:rPr>
              <w:t xml:space="preserve"> აფასებს საკვების დანახარჯებს.</w:t>
            </w:r>
          </w:p>
          <w:p w:rsidR="005F1EA2" w:rsidRDefault="00A47A17" w:rsidP="007E7A09">
            <w:pPr>
              <w:widowControl w:val="0"/>
              <w:spacing w:after="0" w:line="240" w:lineRule="auto"/>
              <w:ind w:left="90" w:right="62"/>
              <w:jc w:val="both"/>
              <w:rPr>
                <w:rFonts w:ascii="Merriweather" w:eastAsia="Merriweather" w:hAnsi="Merriweather" w:cs="Merriweather"/>
                <w:sz w:val="20"/>
                <w:szCs w:val="20"/>
              </w:rPr>
            </w:pPr>
            <w:r>
              <w:rPr>
                <w:rFonts w:ascii="Merriweather" w:eastAsia="Merriweather" w:hAnsi="Merriweather" w:cs="Merriweather"/>
                <w:sz w:val="20"/>
                <w:szCs w:val="20"/>
              </w:rPr>
              <w:t xml:space="preserve"> </w:t>
            </w:r>
          </w:p>
        </w:tc>
        <w:tc>
          <w:tcPr>
            <w:tcW w:w="3960" w:type="dxa"/>
          </w:tcPr>
          <w:p w:rsidR="005F1EA2" w:rsidRDefault="00A47A17" w:rsidP="007E7A09">
            <w:pPr>
              <w:widowControl w:val="0"/>
              <w:spacing w:after="0" w:line="240" w:lineRule="auto"/>
              <w:ind w:left="90" w:right="62"/>
              <w:jc w:val="both"/>
              <w:rPr>
                <w:rFonts w:ascii="Merriweather" w:eastAsia="Merriweather" w:hAnsi="Merriweather" w:cs="Merriweather"/>
                <w:sz w:val="20"/>
                <w:szCs w:val="20"/>
              </w:rPr>
            </w:pPr>
            <w:r>
              <w:rPr>
                <w:rFonts w:ascii="Arial Unicode MS" w:eastAsia="Arial Unicode MS" w:hAnsi="Arial Unicode MS" w:cs="Arial Unicode MS"/>
                <w:b/>
                <w:sz w:val="20"/>
                <w:szCs w:val="20"/>
              </w:rPr>
              <w:t>საკვები დანახარჯების სწორად შეფასება:</w:t>
            </w:r>
          </w:p>
          <w:p w:rsidR="005F1EA2" w:rsidRDefault="005F1EA2" w:rsidP="007E7A09">
            <w:pPr>
              <w:widowControl w:val="0"/>
              <w:spacing w:after="0" w:line="240" w:lineRule="auto"/>
              <w:ind w:left="90" w:right="62"/>
              <w:jc w:val="both"/>
              <w:rPr>
                <w:rFonts w:ascii="Merriweather" w:eastAsia="Merriweather" w:hAnsi="Merriweather" w:cs="Merriweather"/>
                <w:sz w:val="20"/>
                <w:szCs w:val="20"/>
              </w:rPr>
            </w:pPr>
          </w:p>
          <w:p w:rsidR="005F1EA2" w:rsidRDefault="00A47A17" w:rsidP="007E7A09">
            <w:pPr>
              <w:widowControl w:val="0"/>
              <w:spacing w:after="0" w:line="240" w:lineRule="auto"/>
              <w:ind w:left="90" w:right="62"/>
              <w:jc w:val="both"/>
              <w:rPr>
                <w:rFonts w:ascii="Merriweather" w:eastAsia="Merriweather" w:hAnsi="Merriweather" w:cs="Merriweather"/>
                <w:sz w:val="20"/>
                <w:szCs w:val="20"/>
              </w:rPr>
            </w:pPr>
            <w:r>
              <w:rPr>
                <w:rFonts w:ascii="Arial Unicode MS" w:eastAsia="Arial Unicode MS" w:hAnsi="Arial Unicode MS" w:cs="Arial Unicode MS"/>
                <w:sz w:val="20"/>
                <w:szCs w:val="20"/>
              </w:rPr>
              <w:t>(ერთ კგ–სა და ერთ ლიტრ წარმოებულ პროდუქციასთან მიმართებაში)</w:t>
            </w:r>
          </w:p>
          <w:p w:rsidR="005F1EA2" w:rsidRDefault="005F1EA2" w:rsidP="007E7A09">
            <w:pPr>
              <w:widowControl w:val="0"/>
              <w:spacing w:after="0" w:line="240" w:lineRule="auto"/>
              <w:ind w:left="90"/>
              <w:jc w:val="both"/>
              <w:rPr>
                <w:rFonts w:ascii="Merriweather" w:eastAsia="Merriweather" w:hAnsi="Merriweather" w:cs="Merriweather"/>
                <w:sz w:val="20"/>
                <w:szCs w:val="20"/>
              </w:rPr>
            </w:pPr>
          </w:p>
          <w:p w:rsidR="005F1EA2" w:rsidRDefault="005F1EA2" w:rsidP="007E7A09">
            <w:pPr>
              <w:spacing w:after="0" w:line="240" w:lineRule="auto"/>
              <w:ind w:left="90"/>
              <w:jc w:val="both"/>
              <w:rPr>
                <w:rFonts w:ascii="Merriweather" w:eastAsia="Merriweather" w:hAnsi="Merriweather" w:cs="Merriweather"/>
                <w:sz w:val="20"/>
                <w:szCs w:val="20"/>
              </w:rPr>
            </w:pPr>
          </w:p>
        </w:tc>
        <w:tc>
          <w:tcPr>
            <w:tcW w:w="1965" w:type="dxa"/>
            <w:vAlign w:val="center"/>
          </w:tcPr>
          <w:p w:rsidR="005F1EA2" w:rsidRDefault="005F1EA2" w:rsidP="007E7A09">
            <w:pPr>
              <w:spacing w:after="0" w:line="240" w:lineRule="auto"/>
              <w:jc w:val="center"/>
              <w:rPr>
                <w:rFonts w:ascii="Merriweather" w:eastAsia="Merriweather" w:hAnsi="Merriweather" w:cs="Merriweather"/>
                <w:sz w:val="20"/>
                <w:szCs w:val="20"/>
              </w:rPr>
            </w:pPr>
          </w:p>
          <w:p w:rsidR="005F1EA2" w:rsidRDefault="00A47A17" w:rsidP="007E7A09">
            <w:pPr>
              <w:spacing w:after="0" w:line="240" w:lineRule="auto"/>
              <w:jc w:val="center"/>
              <w:rPr>
                <w:rFonts w:ascii="Merriweather" w:eastAsia="Merriweather" w:hAnsi="Merriweather" w:cs="Merriweather"/>
                <w:sz w:val="20"/>
                <w:szCs w:val="20"/>
                <w:highlight w:val="yellow"/>
              </w:rPr>
            </w:pPr>
            <w:r>
              <w:rPr>
                <w:rFonts w:ascii="Arial Unicode MS" w:eastAsia="Arial Unicode MS" w:hAnsi="Arial Unicode MS" w:cs="Arial Unicode MS"/>
                <w:sz w:val="20"/>
                <w:szCs w:val="20"/>
              </w:rPr>
              <w:t xml:space="preserve">პრაქტიკული დავალება </w:t>
            </w:r>
          </w:p>
        </w:tc>
      </w:tr>
      <w:tr w:rsidR="005F1EA2" w:rsidTr="007E7A09">
        <w:trPr>
          <w:trHeight w:val="1040"/>
          <w:jc w:val="center"/>
        </w:trPr>
        <w:tc>
          <w:tcPr>
            <w:tcW w:w="2469" w:type="dxa"/>
          </w:tcPr>
          <w:p w:rsidR="005F1EA2" w:rsidRDefault="002F3F4A" w:rsidP="007E7A09">
            <w:pPr>
              <w:spacing w:after="0"/>
              <w:ind w:left="90"/>
              <w:rPr>
                <w:rFonts w:ascii="Merriweather" w:eastAsia="Merriweather" w:hAnsi="Merriweather" w:cs="Merriweather"/>
                <w:sz w:val="20"/>
                <w:szCs w:val="20"/>
              </w:rPr>
            </w:pPr>
            <w:r>
              <w:rPr>
                <w:rFonts w:ascii="Arial Unicode MS" w:eastAsia="Arial Unicode MS" w:hAnsi="Arial Unicode MS" w:cs="Arial Unicode MS"/>
                <w:sz w:val="20"/>
                <w:szCs w:val="20"/>
              </w:rPr>
              <w:t>3</w:t>
            </w:r>
            <w:r w:rsidR="00A47A17">
              <w:rPr>
                <w:rFonts w:ascii="Arial Unicode MS" w:eastAsia="Arial Unicode MS" w:hAnsi="Arial Unicode MS" w:cs="Arial Unicode MS"/>
                <w:sz w:val="20"/>
                <w:szCs w:val="20"/>
              </w:rPr>
              <w:t>. სასოფლო-სამეურნეო ცხოველებისათვის სანიმუშო ულუფის შედგენა</w:t>
            </w:r>
          </w:p>
        </w:tc>
        <w:tc>
          <w:tcPr>
            <w:tcW w:w="6182" w:type="dxa"/>
          </w:tcPr>
          <w:p w:rsidR="005F1EA2" w:rsidRDefault="005F1EA2" w:rsidP="007E7A09">
            <w:pPr>
              <w:tabs>
                <w:tab w:val="left" w:pos="450"/>
              </w:tabs>
              <w:spacing w:after="0" w:line="240" w:lineRule="auto"/>
              <w:ind w:left="90" w:right="62"/>
              <w:jc w:val="both"/>
              <w:rPr>
                <w:rFonts w:ascii="Merriweather" w:eastAsia="Merriweather" w:hAnsi="Merriweather" w:cs="Merriweather"/>
                <w:sz w:val="20"/>
                <w:szCs w:val="20"/>
              </w:rPr>
            </w:pPr>
          </w:p>
          <w:p w:rsidR="005F1EA2" w:rsidRDefault="00A47A17" w:rsidP="007E7A09">
            <w:pPr>
              <w:numPr>
                <w:ilvl w:val="0"/>
                <w:numId w:val="6"/>
              </w:numPr>
              <w:tabs>
                <w:tab w:val="left" w:pos="450"/>
              </w:tabs>
              <w:spacing w:after="0" w:line="240" w:lineRule="auto"/>
              <w:ind w:left="90" w:right="62"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ცხოველთა სახეობის, სქესის, ასაკის, პროდუქტიულობის და ფიზიოლოგიური მდგომარეობის გათვალისწინებით  განსაზღვრავს მოთხოვნილებას საკვებ ნივთიერებებზე;</w:t>
            </w:r>
          </w:p>
          <w:p w:rsidR="005F1EA2" w:rsidRDefault="00A47A17" w:rsidP="007E7A09">
            <w:pPr>
              <w:numPr>
                <w:ilvl w:val="0"/>
                <w:numId w:val="6"/>
              </w:numPr>
              <w:tabs>
                <w:tab w:val="left" w:pos="450"/>
              </w:tabs>
              <w:spacing w:after="0" w:line="240" w:lineRule="auto"/>
              <w:ind w:left="90" w:right="62"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დავალების შესაბამისად სწორად იყენებს ულუფისთვის ოპტიმალურ საკვებ ნივთიერებებს;</w:t>
            </w:r>
          </w:p>
          <w:p w:rsidR="005F1EA2" w:rsidRDefault="00A47A17" w:rsidP="007E7A09">
            <w:pPr>
              <w:numPr>
                <w:ilvl w:val="0"/>
                <w:numId w:val="6"/>
              </w:numPr>
              <w:tabs>
                <w:tab w:val="left" w:pos="450"/>
              </w:tabs>
              <w:spacing w:after="0" w:line="240" w:lineRule="auto"/>
              <w:ind w:left="90" w:right="62"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სწორად აფასებს სხვადასხვა საკვების კვებით ღირებულებას;</w:t>
            </w:r>
          </w:p>
          <w:p w:rsidR="005F1EA2" w:rsidRDefault="00A47A17" w:rsidP="007E7A09">
            <w:pPr>
              <w:numPr>
                <w:ilvl w:val="0"/>
                <w:numId w:val="6"/>
              </w:numPr>
              <w:tabs>
                <w:tab w:val="left" w:pos="450"/>
              </w:tabs>
              <w:spacing w:after="0" w:line="240" w:lineRule="auto"/>
              <w:ind w:left="90" w:right="62"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lastRenderedPageBreak/>
              <w:t>სწორად განსაზღვრავს ულუფის სტრუქტურას;</w:t>
            </w:r>
          </w:p>
          <w:p w:rsidR="005F1EA2" w:rsidRDefault="00A47A17" w:rsidP="007E7A09">
            <w:pPr>
              <w:numPr>
                <w:ilvl w:val="0"/>
                <w:numId w:val="6"/>
              </w:numPr>
              <w:tabs>
                <w:tab w:val="left" w:pos="450"/>
              </w:tabs>
              <w:spacing w:after="0" w:line="240" w:lineRule="auto"/>
              <w:ind w:left="90" w:right="62" w:firstLine="0"/>
              <w:contextualSpacing/>
              <w:jc w:val="both"/>
              <w:rPr>
                <w:rFonts w:ascii="Merriweather" w:eastAsia="Merriweather" w:hAnsi="Merriweather" w:cs="Merriweather"/>
                <w:sz w:val="20"/>
                <w:szCs w:val="20"/>
              </w:rPr>
            </w:pPr>
            <w:r>
              <w:rPr>
                <w:rFonts w:ascii="Arial Unicode MS" w:eastAsia="Arial Unicode MS" w:hAnsi="Arial Unicode MS" w:cs="Arial Unicode MS"/>
                <w:sz w:val="20"/>
                <w:szCs w:val="20"/>
              </w:rPr>
              <w:t>ცხოველთა სახეობის, სქესის, ასაკის, პროდუქტიულობის და ფიზიოლოგიური მდგომარეობის გათვალისწინებით სწორად შეადგენს ულუფას;</w:t>
            </w:r>
          </w:p>
          <w:p w:rsidR="005F1EA2" w:rsidRDefault="00A47A17" w:rsidP="007E7A09">
            <w:pPr>
              <w:numPr>
                <w:ilvl w:val="0"/>
                <w:numId w:val="6"/>
              </w:numPr>
              <w:spacing w:after="0" w:line="240" w:lineRule="auto"/>
              <w:ind w:left="90" w:right="62" w:firstLine="0"/>
              <w:jc w:val="both"/>
              <w:rPr>
                <w:rFonts w:ascii="Merriweather" w:eastAsia="Merriweather" w:hAnsi="Merriweather" w:cs="Merriweather"/>
                <w:sz w:val="20"/>
                <w:szCs w:val="20"/>
              </w:rPr>
            </w:pPr>
            <w:r>
              <w:rPr>
                <w:rFonts w:ascii="Arial Unicode MS" w:eastAsia="Arial Unicode MS" w:hAnsi="Arial Unicode MS" w:cs="Arial Unicode MS"/>
                <w:sz w:val="20"/>
                <w:szCs w:val="20"/>
              </w:rPr>
              <w:t>სასოფლო-სამეურნეო ცხოველთა კვების შესახებ ამზადებს წერილობით ანგარიშს.</w:t>
            </w:r>
          </w:p>
          <w:p w:rsidR="005F1EA2" w:rsidRDefault="005F1EA2" w:rsidP="007E7A09">
            <w:pPr>
              <w:tabs>
                <w:tab w:val="left" w:pos="450"/>
              </w:tabs>
              <w:spacing w:after="0" w:line="240" w:lineRule="auto"/>
              <w:ind w:left="90" w:right="62"/>
              <w:jc w:val="both"/>
              <w:rPr>
                <w:rFonts w:ascii="Merriweather" w:eastAsia="Merriweather" w:hAnsi="Merriweather" w:cs="Merriweather"/>
                <w:sz w:val="20"/>
                <w:szCs w:val="20"/>
              </w:rPr>
            </w:pPr>
          </w:p>
          <w:p w:rsidR="005F1EA2" w:rsidRDefault="005F1EA2" w:rsidP="007E7A09">
            <w:pPr>
              <w:tabs>
                <w:tab w:val="left" w:pos="450"/>
              </w:tabs>
              <w:spacing w:after="0" w:line="240" w:lineRule="auto"/>
              <w:ind w:left="90" w:right="62"/>
              <w:jc w:val="both"/>
              <w:rPr>
                <w:rFonts w:ascii="Merriweather" w:eastAsia="Merriweather" w:hAnsi="Merriweather" w:cs="Merriweather"/>
                <w:sz w:val="20"/>
                <w:szCs w:val="20"/>
              </w:rPr>
            </w:pPr>
          </w:p>
        </w:tc>
        <w:tc>
          <w:tcPr>
            <w:tcW w:w="3960" w:type="dxa"/>
          </w:tcPr>
          <w:p w:rsidR="005F1EA2" w:rsidRPr="007E7A09" w:rsidRDefault="00CA72C1" w:rsidP="00CA72C1">
            <w:pPr>
              <w:pStyle w:val="ae"/>
              <w:pBdr>
                <w:top w:val="none" w:sz="0" w:space="0" w:color="auto"/>
                <w:left w:val="none" w:sz="0" w:space="0" w:color="auto"/>
                <w:bottom w:val="none" w:sz="0" w:space="0" w:color="auto"/>
                <w:right w:val="none" w:sz="0" w:space="0" w:color="auto"/>
                <w:between w:val="none" w:sz="0" w:space="0" w:color="auto"/>
              </w:pBdr>
              <w:spacing w:before="100" w:beforeAutospacing="1" w:after="0" w:afterAutospacing="1" w:line="240" w:lineRule="auto"/>
              <w:ind w:left="118" w:right="62"/>
              <w:jc w:val="both"/>
              <w:rPr>
                <w:rFonts w:ascii="Merriweather" w:eastAsia="Merriweather" w:hAnsi="Merriweather" w:cs="Merriweather"/>
                <w:sz w:val="20"/>
                <w:szCs w:val="20"/>
              </w:rPr>
            </w:pPr>
            <w:r>
              <w:rPr>
                <w:rFonts w:ascii="Sylfaen" w:eastAsia="Merriweather" w:hAnsi="Sylfaen" w:cs="Merriweather"/>
                <w:sz w:val="20"/>
                <w:szCs w:val="20"/>
              </w:rPr>
              <w:lastRenderedPageBreak/>
              <w:t>სრულადაა ასახული შესრულების კრიტერიუმებში</w:t>
            </w:r>
          </w:p>
          <w:p w:rsidR="005F1EA2" w:rsidRDefault="005F1EA2" w:rsidP="007E7A09">
            <w:pPr>
              <w:spacing w:after="0"/>
              <w:ind w:left="90"/>
              <w:rPr>
                <w:rFonts w:ascii="Merriweather" w:eastAsia="Merriweather" w:hAnsi="Merriweather" w:cs="Merriweather"/>
                <w:sz w:val="20"/>
                <w:szCs w:val="20"/>
              </w:rPr>
            </w:pPr>
          </w:p>
          <w:p w:rsidR="005F1EA2" w:rsidRDefault="005F1EA2" w:rsidP="007E7A09">
            <w:pPr>
              <w:spacing w:after="0"/>
              <w:ind w:left="90"/>
              <w:rPr>
                <w:rFonts w:ascii="Merriweather" w:eastAsia="Merriweather" w:hAnsi="Merriweather" w:cs="Merriweather"/>
                <w:sz w:val="20"/>
                <w:szCs w:val="20"/>
              </w:rPr>
            </w:pPr>
          </w:p>
        </w:tc>
        <w:tc>
          <w:tcPr>
            <w:tcW w:w="1965" w:type="dxa"/>
            <w:vAlign w:val="center"/>
          </w:tcPr>
          <w:p w:rsidR="005F1EA2" w:rsidRDefault="005F1EA2" w:rsidP="007E7A09">
            <w:pPr>
              <w:spacing w:after="0" w:line="240" w:lineRule="auto"/>
              <w:jc w:val="center"/>
              <w:rPr>
                <w:rFonts w:ascii="Merriweather" w:eastAsia="Merriweather" w:hAnsi="Merriweather" w:cs="Merriweather"/>
                <w:sz w:val="20"/>
                <w:szCs w:val="20"/>
              </w:rPr>
            </w:pPr>
          </w:p>
          <w:p w:rsidR="005F1EA2" w:rsidRDefault="00A47A17" w:rsidP="007E7A09">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sz w:val="20"/>
                <w:szCs w:val="20"/>
              </w:rPr>
              <w:t>პრაქტიკული დავალება</w:t>
            </w:r>
          </w:p>
        </w:tc>
      </w:tr>
    </w:tbl>
    <w:p w:rsidR="005F1EA2" w:rsidRDefault="005F1EA2">
      <w:pPr>
        <w:spacing w:line="240" w:lineRule="auto"/>
        <w:rPr>
          <w:rFonts w:ascii="Merriweather" w:eastAsia="Merriweather" w:hAnsi="Merriweather" w:cs="Merriweather"/>
          <w:sz w:val="20"/>
          <w:szCs w:val="20"/>
        </w:rPr>
      </w:pPr>
    </w:p>
    <w:p w:rsidR="005F1EA2" w:rsidRDefault="005F1EA2">
      <w:pPr>
        <w:spacing w:line="240" w:lineRule="auto"/>
        <w:rPr>
          <w:rFonts w:ascii="Sylfaen" w:eastAsia="Merriweather" w:hAnsi="Sylfaen" w:cs="Merriweather"/>
          <w:sz w:val="20"/>
          <w:szCs w:val="20"/>
        </w:rPr>
      </w:pPr>
    </w:p>
    <w:p w:rsidR="007E7A09" w:rsidRDefault="007E7A09">
      <w:pPr>
        <w:spacing w:line="240" w:lineRule="auto"/>
        <w:rPr>
          <w:rFonts w:ascii="Sylfaen" w:eastAsia="Merriweather" w:hAnsi="Sylfaen" w:cs="Merriweather"/>
          <w:sz w:val="20"/>
          <w:szCs w:val="20"/>
        </w:rPr>
      </w:pPr>
    </w:p>
    <w:p w:rsidR="00CA72C1" w:rsidRDefault="00CA72C1">
      <w:pPr>
        <w:spacing w:line="240" w:lineRule="auto"/>
        <w:rPr>
          <w:rFonts w:ascii="Sylfaen" w:eastAsia="Merriweather" w:hAnsi="Sylfaen" w:cs="Merriweather"/>
          <w:sz w:val="20"/>
          <w:szCs w:val="20"/>
        </w:rPr>
      </w:pPr>
    </w:p>
    <w:p w:rsidR="00CA72C1" w:rsidRPr="007E7A09" w:rsidRDefault="00CA72C1">
      <w:pPr>
        <w:spacing w:line="240" w:lineRule="auto"/>
        <w:rPr>
          <w:rFonts w:ascii="Sylfaen" w:eastAsia="Merriweather" w:hAnsi="Sylfaen" w:cs="Merriweather"/>
          <w:sz w:val="20"/>
          <w:szCs w:val="20"/>
        </w:rPr>
      </w:pPr>
    </w:p>
    <w:p w:rsidR="005F1EA2" w:rsidRDefault="00A47A17">
      <w:pPr>
        <w:spacing w:line="240" w:lineRule="auto"/>
        <w:rPr>
          <w:rFonts w:ascii="Merriweather" w:eastAsia="Merriweather" w:hAnsi="Merriweather" w:cs="Merriweather"/>
          <w:sz w:val="20"/>
          <w:szCs w:val="20"/>
        </w:rPr>
      </w:pPr>
      <w:r>
        <w:rPr>
          <w:rFonts w:ascii="Arial Unicode MS" w:eastAsia="Arial Unicode MS" w:hAnsi="Arial Unicode MS" w:cs="Arial Unicode MS"/>
          <w:b/>
          <w:sz w:val="20"/>
          <w:szCs w:val="20"/>
        </w:rPr>
        <w:t>3. დამხმარე ჩანაწერები</w:t>
      </w:r>
    </w:p>
    <w:p w:rsidR="005F1EA2" w:rsidRDefault="00A47A17">
      <w:pPr>
        <w:spacing w:line="240" w:lineRule="auto"/>
        <w:rPr>
          <w:rFonts w:ascii="Merriweather" w:eastAsia="Merriweather" w:hAnsi="Merriweather" w:cs="Merriweather"/>
          <w:sz w:val="20"/>
          <w:szCs w:val="20"/>
        </w:rPr>
      </w:pPr>
      <w:r>
        <w:rPr>
          <w:rFonts w:ascii="Arial Unicode MS" w:eastAsia="Arial Unicode MS" w:hAnsi="Arial Unicode MS" w:cs="Arial Unicode MS"/>
          <w:b/>
          <w:sz w:val="20"/>
          <w:szCs w:val="20"/>
        </w:rPr>
        <w:t>3.1. სწავლებისა და შეფასების ორგანიზებ</w:t>
      </w:r>
      <w:r w:rsidR="00F14444">
        <w:rPr>
          <w:rFonts w:ascii="Arial Unicode MS" w:eastAsia="Arial Unicode MS" w:hAnsi="Arial Unicode MS" w:cs="Arial Unicode MS"/>
          <w:b/>
          <w:sz w:val="20"/>
          <w:szCs w:val="20"/>
        </w:rPr>
        <w:t>ა</w:t>
      </w:r>
      <w:r>
        <w:rPr>
          <w:rFonts w:ascii="Arial Unicode MS" w:eastAsia="Arial Unicode MS" w:hAnsi="Arial Unicode MS" w:cs="Arial Unicode MS"/>
          <w:b/>
          <w:sz w:val="20"/>
          <w:szCs w:val="20"/>
        </w:rPr>
        <w:t xml:space="preserve"> </w:t>
      </w:r>
    </w:p>
    <w:tbl>
      <w:tblPr>
        <w:tblStyle w:val="a9"/>
        <w:tblW w:w="149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5"/>
        <w:gridCol w:w="4845"/>
        <w:gridCol w:w="2160"/>
        <w:gridCol w:w="2250"/>
        <w:gridCol w:w="4020"/>
      </w:tblGrid>
      <w:tr w:rsidR="005F1EA2" w:rsidTr="007C5B05">
        <w:tc>
          <w:tcPr>
            <w:tcW w:w="1635" w:type="dxa"/>
            <w:vAlign w:val="center"/>
          </w:tcPr>
          <w:p w:rsidR="007E7A09" w:rsidRDefault="00A47A17" w:rsidP="007C5B05">
            <w:pPr>
              <w:spacing w:after="0" w:line="240" w:lineRule="auto"/>
              <w:jc w:val="center"/>
              <w:rPr>
                <w:rFonts w:ascii="Arial Unicode MS" w:eastAsia="Arial Unicode MS" w:hAnsi="Arial Unicode MS" w:cs="Arial Unicode MS"/>
                <w:b/>
                <w:sz w:val="20"/>
                <w:szCs w:val="20"/>
              </w:rPr>
            </w:pPr>
            <w:r>
              <w:rPr>
                <w:rFonts w:ascii="Arial Unicode MS" w:eastAsia="Arial Unicode MS" w:hAnsi="Arial Unicode MS" w:cs="Arial Unicode MS"/>
                <w:b/>
                <w:sz w:val="20"/>
                <w:szCs w:val="20"/>
              </w:rPr>
              <w:t xml:space="preserve">სწავლის </w:t>
            </w:r>
          </w:p>
          <w:p w:rsidR="005F1EA2" w:rsidRDefault="00A47A17" w:rsidP="007C5B05">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შედეგი</w:t>
            </w:r>
          </w:p>
        </w:tc>
        <w:tc>
          <w:tcPr>
            <w:tcW w:w="4845" w:type="dxa"/>
            <w:vAlign w:val="center"/>
          </w:tcPr>
          <w:p w:rsidR="005F1EA2" w:rsidRDefault="00A47A17" w:rsidP="007C5B05">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თემატიკა</w:t>
            </w:r>
          </w:p>
        </w:tc>
        <w:tc>
          <w:tcPr>
            <w:tcW w:w="2160" w:type="dxa"/>
            <w:vAlign w:val="center"/>
          </w:tcPr>
          <w:p w:rsidR="005F1EA2" w:rsidRDefault="00A47A17" w:rsidP="007C5B05">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სწავლება-სწავლის მეთოდი/მეთოდები</w:t>
            </w:r>
          </w:p>
        </w:tc>
        <w:tc>
          <w:tcPr>
            <w:tcW w:w="2250" w:type="dxa"/>
            <w:vAlign w:val="center"/>
          </w:tcPr>
          <w:p w:rsidR="005F1EA2" w:rsidRDefault="00A47A17" w:rsidP="007C5B05">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შეფასების მეთოდი/მეთოდები</w:t>
            </w:r>
          </w:p>
        </w:tc>
        <w:tc>
          <w:tcPr>
            <w:tcW w:w="4020" w:type="dxa"/>
            <w:vAlign w:val="center"/>
          </w:tcPr>
          <w:p w:rsidR="005F1EA2" w:rsidRDefault="00A47A17" w:rsidP="007C5B05">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მტკიცებულება/მტკიცებულებები</w:t>
            </w:r>
            <w:r w:rsidR="007E7A09">
              <w:rPr>
                <w:rFonts w:ascii="Arial Unicode MS" w:eastAsia="Arial Unicode MS" w:hAnsi="Arial Unicode MS" w:cs="Arial Unicode MS"/>
                <w:b/>
                <w:sz w:val="20"/>
                <w:szCs w:val="20"/>
              </w:rPr>
              <w:t xml:space="preserve"> </w:t>
            </w:r>
            <w:r>
              <w:rPr>
                <w:rFonts w:ascii="Arial Unicode MS" w:eastAsia="Arial Unicode MS" w:hAnsi="Arial Unicode MS" w:cs="Arial Unicode MS"/>
                <w:b/>
                <w:sz w:val="20"/>
                <w:szCs w:val="20"/>
              </w:rPr>
              <w:t>პროფესიული სტუდენტის პორტფოლიოსთვის</w:t>
            </w:r>
          </w:p>
        </w:tc>
      </w:tr>
      <w:tr w:rsidR="005F1EA2" w:rsidTr="007C5B05">
        <w:tc>
          <w:tcPr>
            <w:tcW w:w="1635" w:type="dxa"/>
          </w:tcPr>
          <w:p w:rsidR="007E7A09" w:rsidRDefault="007E7A09" w:rsidP="007E7A09">
            <w:pPr>
              <w:spacing w:after="0" w:line="240" w:lineRule="auto"/>
              <w:jc w:val="center"/>
              <w:rPr>
                <w:rFonts w:asciiTheme="minorHAnsi" w:eastAsia="Merriweather" w:hAnsiTheme="minorHAnsi" w:cs="Merriweather"/>
                <w:b/>
                <w:sz w:val="20"/>
                <w:szCs w:val="20"/>
                <w:lang w:val="en-US"/>
              </w:rPr>
            </w:pPr>
          </w:p>
          <w:p w:rsidR="00CA72C1" w:rsidRDefault="00CA72C1" w:rsidP="007E7A09">
            <w:pPr>
              <w:spacing w:after="0" w:line="240" w:lineRule="auto"/>
              <w:jc w:val="center"/>
              <w:rPr>
                <w:rFonts w:asciiTheme="minorHAnsi" w:eastAsia="Merriweather" w:hAnsiTheme="minorHAnsi" w:cs="Merriweather"/>
                <w:b/>
                <w:sz w:val="20"/>
                <w:szCs w:val="20"/>
                <w:lang w:val="en-US"/>
              </w:rPr>
            </w:pPr>
          </w:p>
          <w:p w:rsidR="00CA72C1" w:rsidRDefault="00CA72C1" w:rsidP="007E7A09">
            <w:pPr>
              <w:spacing w:after="0" w:line="240" w:lineRule="auto"/>
              <w:jc w:val="center"/>
              <w:rPr>
                <w:rFonts w:asciiTheme="minorHAnsi" w:eastAsia="Merriweather" w:hAnsiTheme="minorHAnsi" w:cs="Merriweather"/>
                <w:b/>
                <w:sz w:val="20"/>
                <w:szCs w:val="20"/>
                <w:lang w:val="en-US"/>
              </w:rPr>
            </w:pPr>
          </w:p>
          <w:p w:rsidR="00CA72C1" w:rsidRDefault="00CA72C1" w:rsidP="007E7A09">
            <w:pPr>
              <w:spacing w:after="0" w:line="240" w:lineRule="auto"/>
              <w:jc w:val="center"/>
              <w:rPr>
                <w:rFonts w:asciiTheme="minorHAnsi" w:eastAsia="Merriweather" w:hAnsiTheme="minorHAnsi" w:cs="Merriweather"/>
                <w:b/>
                <w:sz w:val="20"/>
                <w:szCs w:val="20"/>
                <w:lang w:val="en-US"/>
              </w:rPr>
            </w:pPr>
          </w:p>
          <w:p w:rsidR="00CA72C1" w:rsidRDefault="00CA72C1" w:rsidP="007E7A09">
            <w:pPr>
              <w:spacing w:after="0" w:line="240" w:lineRule="auto"/>
              <w:jc w:val="center"/>
              <w:rPr>
                <w:rFonts w:asciiTheme="minorHAnsi" w:eastAsia="Merriweather" w:hAnsiTheme="minorHAnsi" w:cs="Merriweather"/>
                <w:sz w:val="20"/>
                <w:szCs w:val="20"/>
                <w:lang w:val="en-US"/>
              </w:rPr>
            </w:pPr>
          </w:p>
          <w:p w:rsidR="00CA72C1" w:rsidRDefault="00CA72C1" w:rsidP="007E7A09">
            <w:pPr>
              <w:spacing w:after="0" w:line="240" w:lineRule="auto"/>
              <w:jc w:val="center"/>
              <w:rPr>
                <w:rFonts w:asciiTheme="minorHAnsi" w:eastAsia="Merriweather" w:hAnsiTheme="minorHAnsi" w:cs="Merriweather"/>
                <w:sz w:val="20"/>
                <w:szCs w:val="20"/>
                <w:lang w:val="en-US"/>
              </w:rPr>
            </w:pPr>
          </w:p>
          <w:p w:rsidR="00CA72C1" w:rsidRDefault="00CA72C1" w:rsidP="007E7A09">
            <w:pPr>
              <w:spacing w:after="0" w:line="240" w:lineRule="auto"/>
              <w:jc w:val="center"/>
              <w:rPr>
                <w:rFonts w:asciiTheme="minorHAnsi" w:eastAsia="Merriweather" w:hAnsiTheme="minorHAnsi" w:cs="Merriweather"/>
                <w:sz w:val="20"/>
                <w:szCs w:val="20"/>
                <w:lang w:val="en-US"/>
              </w:rPr>
            </w:pPr>
          </w:p>
          <w:p w:rsidR="00CA72C1" w:rsidRDefault="00CA72C1" w:rsidP="007E7A09">
            <w:pPr>
              <w:spacing w:after="0" w:line="240" w:lineRule="auto"/>
              <w:jc w:val="center"/>
              <w:rPr>
                <w:rFonts w:asciiTheme="minorHAnsi" w:eastAsia="Merriweather" w:hAnsiTheme="minorHAnsi" w:cs="Merriweather"/>
                <w:sz w:val="20"/>
                <w:szCs w:val="20"/>
                <w:lang w:val="en-US"/>
              </w:rPr>
            </w:pPr>
          </w:p>
          <w:p w:rsidR="00CA72C1" w:rsidRDefault="00CA72C1" w:rsidP="007E7A09">
            <w:pPr>
              <w:spacing w:after="0" w:line="240" w:lineRule="auto"/>
              <w:jc w:val="center"/>
              <w:rPr>
                <w:rFonts w:asciiTheme="minorHAnsi" w:eastAsia="Merriweather" w:hAnsiTheme="minorHAnsi" w:cs="Merriweather"/>
                <w:sz w:val="20"/>
                <w:szCs w:val="20"/>
                <w:lang w:val="en-US"/>
              </w:rPr>
            </w:pPr>
          </w:p>
          <w:p w:rsidR="00CA72C1" w:rsidRDefault="00CA72C1" w:rsidP="007E7A09">
            <w:pPr>
              <w:spacing w:after="0" w:line="240" w:lineRule="auto"/>
              <w:jc w:val="center"/>
              <w:rPr>
                <w:rFonts w:asciiTheme="minorHAnsi" w:eastAsia="Merriweather" w:hAnsiTheme="minorHAnsi" w:cs="Merriweather"/>
                <w:sz w:val="20"/>
                <w:szCs w:val="20"/>
                <w:lang w:val="en-US"/>
              </w:rPr>
            </w:pPr>
          </w:p>
          <w:p w:rsidR="005F1EA2" w:rsidRPr="00CA72C1" w:rsidRDefault="002F3F4A" w:rsidP="007E7A09">
            <w:pPr>
              <w:spacing w:after="0" w:line="240" w:lineRule="auto"/>
              <w:jc w:val="center"/>
              <w:rPr>
                <w:rFonts w:asciiTheme="minorHAnsi" w:eastAsia="Merriweather" w:hAnsiTheme="minorHAnsi" w:cs="Merriweather"/>
                <w:sz w:val="20"/>
                <w:szCs w:val="20"/>
                <w:lang w:val="en-US"/>
              </w:rPr>
            </w:pPr>
            <w:r w:rsidRPr="00CA72C1">
              <w:rPr>
                <w:rFonts w:asciiTheme="minorHAnsi" w:eastAsia="Merriweather" w:hAnsiTheme="minorHAnsi" w:cs="Merriweather"/>
                <w:sz w:val="20"/>
                <w:szCs w:val="20"/>
                <w:lang w:val="en-US"/>
              </w:rPr>
              <w:t>1</w:t>
            </w:r>
          </w:p>
        </w:tc>
        <w:tc>
          <w:tcPr>
            <w:tcW w:w="4845" w:type="dxa"/>
          </w:tcPr>
          <w:p w:rsidR="005F1EA2" w:rsidRDefault="005F1EA2" w:rsidP="007E7A09">
            <w:pPr>
              <w:spacing w:after="0" w:line="240" w:lineRule="auto"/>
              <w:ind w:left="180" w:right="795"/>
              <w:jc w:val="both"/>
              <w:rPr>
                <w:rFonts w:ascii="Merriweather" w:eastAsia="Merriweather" w:hAnsi="Merriweather" w:cs="Merriweather"/>
                <w:sz w:val="20"/>
                <w:szCs w:val="20"/>
              </w:rPr>
            </w:pPr>
          </w:p>
          <w:tbl>
            <w:tblPr>
              <w:tblStyle w:val="ab"/>
              <w:tblW w:w="4755" w:type="dxa"/>
              <w:tblLayout w:type="fixed"/>
              <w:tblLook w:val="0000" w:firstRow="0" w:lastRow="0" w:firstColumn="0" w:lastColumn="0" w:noHBand="0" w:noVBand="0"/>
            </w:tblPr>
            <w:tblGrid>
              <w:gridCol w:w="4755"/>
            </w:tblGrid>
            <w:tr w:rsidR="005F1EA2" w:rsidTr="00CA72C1">
              <w:trPr>
                <w:trHeight w:val="280"/>
              </w:trPr>
              <w:tc>
                <w:tcPr>
                  <w:tcW w:w="4755" w:type="dxa"/>
                </w:tcPr>
                <w:p w:rsidR="005F1EA2" w:rsidRDefault="00A47A17" w:rsidP="00CA72C1">
                  <w:pPr>
                    <w:ind w:left="75"/>
                    <w:jc w:val="both"/>
                    <w:rPr>
                      <w:rFonts w:ascii="Merriweather" w:eastAsia="Merriweather" w:hAnsi="Merriweather" w:cs="Merriweather"/>
                      <w:sz w:val="20"/>
                      <w:szCs w:val="20"/>
                    </w:rPr>
                  </w:pPr>
                  <w:r>
                    <w:rPr>
                      <w:rFonts w:ascii="Arial Unicode MS" w:eastAsia="Arial Unicode MS" w:hAnsi="Arial Unicode MS" w:cs="Arial Unicode MS"/>
                      <w:sz w:val="20"/>
                      <w:szCs w:val="20"/>
                    </w:rPr>
                    <w:t>სხვადასხვა სასოფლო სამეურნეო ცხოველის  მოთხოვნა წყალზე და საზრდო ნივთიერებებზე;</w:t>
                  </w:r>
                  <w:r w:rsidR="007E7A09">
                    <w:rPr>
                      <w:rFonts w:ascii="Arial Unicode MS" w:eastAsia="Arial Unicode MS" w:hAnsi="Arial Unicode MS" w:cs="Arial Unicode MS"/>
                      <w:sz w:val="20"/>
                      <w:szCs w:val="20"/>
                    </w:rPr>
                    <w:t xml:space="preserve"> </w:t>
                  </w:r>
                  <w:r>
                    <w:rPr>
                      <w:rFonts w:ascii="Arial Unicode MS" w:eastAsia="Arial Unicode MS" w:hAnsi="Arial Unicode MS" w:cs="Arial Unicode MS"/>
                      <w:sz w:val="20"/>
                      <w:szCs w:val="20"/>
                    </w:rPr>
                    <w:t xml:space="preserve">ცხოველთა სახეობის, სქესის, ასაკის, </w:t>
                  </w:r>
                  <w:r>
                    <w:rPr>
                      <w:rFonts w:ascii="Arial Unicode MS" w:eastAsia="Arial Unicode MS" w:hAnsi="Arial Unicode MS" w:cs="Arial Unicode MS"/>
                      <w:sz w:val="20"/>
                      <w:szCs w:val="20"/>
                    </w:rPr>
                    <w:lastRenderedPageBreak/>
                    <w:t>პროდუქტიულობის და ფიზიოლოგიური მდგომარეობის გათვალისწინებით  დღიური ულუფის განსაზღვრა;</w:t>
                  </w:r>
                  <w:r w:rsidR="007E7A09">
                    <w:rPr>
                      <w:rFonts w:ascii="Arial Unicode MS" w:eastAsia="Arial Unicode MS" w:hAnsi="Arial Unicode MS" w:cs="Arial Unicode MS"/>
                      <w:sz w:val="20"/>
                      <w:szCs w:val="20"/>
                    </w:rPr>
                    <w:t xml:space="preserve"> </w:t>
                  </w:r>
                  <w:r>
                    <w:rPr>
                      <w:rFonts w:ascii="Arial Unicode MS" w:eastAsia="Arial Unicode MS" w:hAnsi="Arial Unicode MS" w:cs="Arial Unicode MS"/>
                      <w:sz w:val="20"/>
                      <w:szCs w:val="20"/>
                    </w:rPr>
                    <w:t>ცხოველთა კვების ნორმები.</w:t>
                  </w:r>
                  <w:r w:rsidR="00CA72C1">
                    <w:rPr>
                      <w:rFonts w:ascii="Arial Unicode MS" w:eastAsia="Arial Unicode MS" w:hAnsi="Arial Unicode MS" w:cs="Arial Unicode MS"/>
                      <w:sz w:val="20"/>
                      <w:szCs w:val="20"/>
                    </w:rPr>
                    <w:t xml:space="preserve"> </w:t>
                  </w:r>
                  <w:r w:rsidR="00CA72C1">
                    <w:rPr>
                      <w:rFonts w:ascii="Sylfaen" w:hAnsi="Sylfaen"/>
                      <w:b/>
                      <w:bCs/>
                      <w:sz w:val="20"/>
                      <w:szCs w:val="20"/>
                    </w:rPr>
                    <w:t xml:space="preserve">მართლმეტყველება - </w:t>
                  </w:r>
                  <w:r w:rsidR="00CA72C1">
                    <w:rPr>
                      <w:rFonts w:ascii="Sylfaen" w:hAnsi="Sylfaen"/>
                      <w:sz w:val="20"/>
                      <w:szCs w:val="20"/>
                    </w:rPr>
                    <w:t>საუბრის/პრეზენტაციის დროის</w:t>
                  </w:r>
                  <w:r w:rsidR="00CA72C1">
                    <w:rPr>
                      <w:sz w:val="20"/>
                      <w:szCs w:val="20"/>
                    </w:rPr>
                    <w:t xml:space="preserve"> </w:t>
                  </w:r>
                  <w:r w:rsidR="00CA72C1">
                    <w:rPr>
                      <w:rFonts w:ascii="Sylfaen" w:hAnsi="Sylfaen"/>
                      <w:sz w:val="20"/>
                      <w:szCs w:val="20"/>
                    </w:rPr>
                    <w:t>ლიმიტის დაცვა; სათანადო პროფესიული</w:t>
                  </w:r>
                  <w:r w:rsidR="00CA72C1">
                    <w:rPr>
                      <w:rFonts w:ascii="Times New Roman" w:hAnsi="Times New Roman"/>
                      <w:sz w:val="20"/>
                      <w:szCs w:val="20"/>
                    </w:rPr>
                    <w:t xml:space="preserve"> </w:t>
                  </w:r>
                  <w:r w:rsidR="00CA72C1">
                    <w:rPr>
                      <w:rFonts w:ascii="Sylfaen" w:hAnsi="Sylfaen"/>
                      <w:sz w:val="20"/>
                      <w:szCs w:val="20"/>
                    </w:rPr>
                    <w:t>ლექსიკის</w:t>
                  </w:r>
                  <w:r w:rsidR="00CA72C1">
                    <w:rPr>
                      <w:rFonts w:ascii="Times New Roman" w:hAnsi="Times New Roman"/>
                      <w:sz w:val="20"/>
                      <w:szCs w:val="20"/>
                    </w:rPr>
                    <w:t xml:space="preserve"> </w:t>
                  </w:r>
                  <w:r w:rsidR="00CA72C1">
                    <w:rPr>
                      <w:rFonts w:ascii="Sylfaen" w:hAnsi="Sylfaen"/>
                      <w:sz w:val="20"/>
                      <w:szCs w:val="20"/>
                    </w:rPr>
                    <w:t>გამოყენება; მოსაზრების ჩამოყალიბება გასაგებად, ნათლად</w:t>
                  </w:r>
                  <w:r w:rsidR="00CA72C1">
                    <w:rPr>
                      <w:sz w:val="20"/>
                      <w:szCs w:val="20"/>
                    </w:rPr>
                    <w:t xml:space="preserve"> </w:t>
                  </w:r>
                  <w:r w:rsidR="00CA72C1">
                    <w:rPr>
                      <w:rFonts w:ascii="Sylfaen" w:hAnsi="Sylfaen"/>
                      <w:sz w:val="20"/>
                      <w:szCs w:val="20"/>
                    </w:rPr>
                    <w:t xml:space="preserve">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 </w:t>
                  </w:r>
                  <w:r w:rsidR="00CA72C1">
                    <w:rPr>
                      <w:rFonts w:ascii="Sylfaen" w:hAnsi="Sylfaen"/>
                      <w:b/>
                      <w:bCs/>
                      <w:sz w:val="20"/>
                      <w:szCs w:val="20"/>
                    </w:rPr>
                    <w:t xml:space="preserve">მართლწერა - </w:t>
                  </w:r>
                  <w:r w:rsidR="00CA72C1">
                    <w:rPr>
                      <w:rFonts w:ascii="Sylfaen" w:hAnsi="Sylfaen"/>
                      <w:sz w:val="20"/>
                      <w:szCs w:val="20"/>
                    </w:rPr>
                    <w:t>საკავშირებელი</w:t>
                  </w:r>
                  <w:r w:rsidR="00CA72C1">
                    <w:rPr>
                      <w:rFonts w:ascii="Times New Roman" w:hAnsi="Times New Roman"/>
                      <w:sz w:val="20"/>
                      <w:szCs w:val="20"/>
                    </w:rPr>
                    <w:t xml:space="preserve"> </w:t>
                  </w:r>
                  <w:r w:rsidR="00CA72C1">
                    <w:rPr>
                      <w:rFonts w:ascii="Sylfaen" w:hAnsi="Sylfaen"/>
                      <w:sz w:val="20"/>
                      <w:szCs w:val="20"/>
                    </w:rPr>
                    <w:t>სიტყვების</w:t>
                  </w:r>
                  <w:r w:rsidR="00CA72C1">
                    <w:rPr>
                      <w:rFonts w:ascii="Times New Roman" w:hAnsi="Times New Roman"/>
                      <w:sz w:val="20"/>
                      <w:szCs w:val="20"/>
                    </w:rPr>
                    <w:t xml:space="preserve"> </w:t>
                  </w:r>
                  <w:r w:rsidR="00CA72C1">
                    <w:rPr>
                      <w:rFonts w:ascii="Sylfaen" w:hAnsi="Sylfaen"/>
                      <w:sz w:val="20"/>
                      <w:szCs w:val="20"/>
                    </w:rPr>
                    <w:t>სწორად</w:t>
                  </w:r>
                  <w:r w:rsidR="00CA72C1">
                    <w:rPr>
                      <w:rFonts w:ascii="Times New Roman" w:hAnsi="Times New Roman"/>
                      <w:sz w:val="20"/>
                      <w:szCs w:val="20"/>
                    </w:rPr>
                    <w:t xml:space="preserve"> </w:t>
                  </w:r>
                  <w:r w:rsidR="00CA72C1">
                    <w:rPr>
                      <w:rFonts w:ascii="Sylfaen" w:hAnsi="Sylfaen"/>
                      <w:sz w:val="20"/>
                      <w:szCs w:val="20"/>
                    </w:rPr>
                    <w:t>გამოყენება; ძირითადი</w:t>
                  </w:r>
                  <w:r w:rsidR="00CA72C1">
                    <w:rPr>
                      <w:rFonts w:ascii="Times New Roman" w:hAnsi="Times New Roman"/>
                      <w:sz w:val="20"/>
                      <w:szCs w:val="20"/>
                    </w:rPr>
                    <w:t xml:space="preserve">  </w:t>
                  </w:r>
                  <w:r w:rsidR="00CA72C1">
                    <w:rPr>
                      <w:rFonts w:ascii="Sylfaen" w:hAnsi="Sylfaen"/>
                      <w:sz w:val="20"/>
                      <w:szCs w:val="20"/>
                    </w:rPr>
                    <w:t>სასვენი</w:t>
                  </w:r>
                  <w:r w:rsidR="00CA72C1">
                    <w:rPr>
                      <w:rFonts w:ascii="Times New Roman" w:hAnsi="Times New Roman"/>
                      <w:sz w:val="20"/>
                      <w:szCs w:val="20"/>
                    </w:rPr>
                    <w:t xml:space="preserve"> </w:t>
                  </w:r>
                  <w:r w:rsidR="00CA72C1">
                    <w:rPr>
                      <w:rFonts w:ascii="Sylfaen" w:hAnsi="Sylfaen"/>
                      <w:sz w:val="20"/>
                      <w:szCs w:val="20"/>
                    </w:rPr>
                    <w:t>ნიშნების</w:t>
                  </w:r>
                  <w:r w:rsidR="00CA72C1">
                    <w:rPr>
                      <w:rFonts w:ascii="Times New Roman" w:hAnsi="Times New Roman"/>
                      <w:sz w:val="20"/>
                      <w:szCs w:val="20"/>
                    </w:rPr>
                    <w:t xml:space="preserve"> (</w:t>
                  </w:r>
                  <w:r w:rsidR="00CA72C1">
                    <w:rPr>
                      <w:rFonts w:ascii="Sylfaen" w:hAnsi="Sylfaen"/>
                      <w:sz w:val="20"/>
                      <w:szCs w:val="20"/>
                    </w:rPr>
                    <w:t>წერტილი</w:t>
                  </w:r>
                  <w:r w:rsidR="00CA72C1">
                    <w:rPr>
                      <w:rFonts w:ascii="Times New Roman" w:hAnsi="Times New Roman"/>
                      <w:sz w:val="20"/>
                      <w:szCs w:val="20"/>
                    </w:rPr>
                    <w:t>,  </w:t>
                  </w:r>
                  <w:r w:rsidR="00CA72C1">
                    <w:rPr>
                      <w:rFonts w:ascii="Sylfaen" w:hAnsi="Sylfaen"/>
                      <w:sz w:val="20"/>
                      <w:szCs w:val="20"/>
                    </w:rPr>
                    <w:t>კითხვისა</w:t>
                  </w:r>
                  <w:r w:rsidR="00CA72C1">
                    <w:rPr>
                      <w:rFonts w:ascii="Times New Roman" w:hAnsi="Times New Roman"/>
                      <w:sz w:val="20"/>
                      <w:szCs w:val="20"/>
                    </w:rPr>
                    <w:t xml:space="preserve"> </w:t>
                  </w:r>
                  <w:r w:rsidR="00CA72C1">
                    <w:rPr>
                      <w:rFonts w:ascii="Sylfaen" w:hAnsi="Sylfaen"/>
                      <w:sz w:val="20"/>
                      <w:szCs w:val="20"/>
                    </w:rPr>
                    <w:t>და</w:t>
                  </w:r>
                  <w:r w:rsidR="00CA72C1">
                    <w:rPr>
                      <w:rFonts w:ascii="Times New Roman" w:hAnsi="Times New Roman"/>
                      <w:sz w:val="20"/>
                      <w:szCs w:val="20"/>
                    </w:rPr>
                    <w:t xml:space="preserve"> </w:t>
                  </w:r>
                  <w:r w:rsidR="00CA72C1">
                    <w:rPr>
                      <w:rFonts w:ascii="Sylfaen" w:hAnsi="Sylfaen"/>
                      <w:sz w:val="20"/>
                      <w:szCs w:val="20"/>
                    </w:rPr>
                    <w:t>ძახილის</w:t>
                  </w:r>
                  <w:r w:rsidR="00CA72C1">
                    <w:rPr>
                      <w:rFonts w:ascii="Times New Roman" w:hAnsi="Times New Roman"/>
                      <w:sz w:val="20"/>
                      <w:szCs w:val="20"/>
                    </w:rPr>
                    <w:t xml:space="preserve"> </w:t>
                  </w:r>
                  <w:r w:rsidR="00CA72C1">
                    <w:rPr>
                      <w:rFonts w:ascii="Sylfaen" w:hAnsi="Sylfaen"/>
                      <w:sz w:val="20"/>
                      <w:szCs w:val="20"/>
                    </w:rPr>
                    <w:t>ნიშნები</w:t>
                  </w:r>
                  <w:r w:rsidR="00CA72C1">
                    <w:rPr>
                      <w:rFonts w:ascii="Times New Roman" w:hAnsi="Times New Roman"/>
                      <w:sz w:val="20"/>
                      <w:szCs w:val="20"/>
                    </w:rPr>
                    <w:t xml:space="preserve">) </w:t>
                  </w:r>
                  <w:r w:rsidR="00CA72C1">
                    <w:rPr>
                      <w:rFonts w:ascii="Sylfaen" w:hAnsi="Sylfaen"/>
                      <w:sz w:val="20"/>
                      <w:szCs w:val="20"/>
                    </w:rPr>
                    <w:t>სწორად გამოყენება; პროფესიული</w:t>
                  </w:r>
                  <w:r w:rsidR="00CA72C1">
                    <w:rPr>
                      <w:rFonts w:ascii="Times New Roman" w:hAnsi="Times New Roman"/>
                      <w:sz w:val="20"/>
                      <w:szCs w:val="20"/>
                    </w:rPr>
                    <w:t xml:space="preserve"> </w:t>
                  </w:r>
                  <w:r w:rsidR="00CA72C1">
                    <w:rPr>
                      <w:rFonts w:ascii="Sylfaen" w:hAnsi="Sylfaen"/>
                      <w:sz w:val="20"/>
                      <w:szCs w:val="20"/>
                    </w:rPr>
                    <w:t>ლექსიკის</w:t>
                  </w:r>
                  <w:r w:rsidR="00CA72C1">
                    <w:rPr>
                      <w:rFonts w:ascii="Times New Roman" w:hAnsi="Times New Roman"/>
                      <w:sz w:val="20"/>
                      <w:szCs w:val="20"/>
                    </w:rPr>
                    <w:t xml:space="preserve"> </w:t>
                  </w:r>
                  <w:r w:rsidR="00CA72C1">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sidR="00CA72C1">
                    <w:rPr>
                      <w:sz w:val="20"/>
                      <w:szCs w:val="20"/>
                    </w:rPr>
                    <w:t xml:space="preserve"> </w:t>
                  </w:r>
                  <w:r w:rsidR="00CA72C1">
                    <w:rPr>
                      <w:rFonts w:ascii="Sylfaen" w:hAnsi="Sylfaen"/>
                      <w:sz w:val="20"/>
                      <w:szCs w:val="20"/>
                    </w:rPr>
                    <w:t>გასაგებად, შესრულებული აქტივობის შესაბამისად.</w:t>
                  </w:r>
                </w:p>
              </w:tc>
            </w:tr>
          </w:tbl>
          <w:p w:rsidR="005F1EA2" w:rsidRDefault="005F1EA2" w:rsidP="007E7A09">
            <w:pPr>
              <w:spacing w:line="240" w:lineRule="auto"/>
              <w:ind w:left="180" w:right="795"/>
              <w:jc w:val="both"/>
              <w:rPr>
                <w:rFonts w:ascii="Merriweather" w:eastAsia="Merriweather" w:hAnsi="Merriweather" w:cs="Merriweather"/>
                <w:sz w:val="20"/>
                <w:szCs w:val="20"/>
              </w:rPr>
            </w:pPr>
          </w:p>
        </w:tc>
        <w:tc>
          <w:tcPr>
            <w:tcW w:w="2160" w:type="dxa"/>
          </w:tcPr>
          <w:p w:rsidR="005F1EA2" w:rsidRDefault="00A47A17"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lastRenderedPageBreak/>
              <w:t>ინტერაქციული ლექცია; პრაქტიკული</w:t>
            </w:r>
          </w:p>
          <w:p w:rsidR="005F1EA2" w:rsidRDefault="00A47A17"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t>მეცადინეობა;</w:t>
            </w:r>
          </w:p>
        </w:tc>
        <w:tc>
          <w:tcPr>
            <w:tcW w:w="2250" w:type="dxa"/>
          </w:tcPr>
          <w:p w:rsidR="005F1EA2" w:rsidRDefault="00A47A17"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t>შესრულებული</w:t>
            </w:r>
          </w:p>
          <w:p w:rsidR="005F1EA2" w:rsidRDefault="00A47A17"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t>პრაქტიკული დავალების</w:t>
            </w:r>
          </w:p>
          <w:p w:rsidR="005F1EA2" w:rsidRDefault="00A47A17"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t>შეფასება</w:t>
            </w:r>
          </w:p>
          <w:p w:rsidR="005F1EA2" w:rsidRDefault="005F1EA2" w:rsidP="007E7A09">
            <w:pPr>
              <w:spacing w:after="0" w:line="240" w:lineRule="auto"/>
              <w:ind w:left="90" w:right="75"/>
              <w:jc w:val="both"/>
              <w:rPr>
                <w:rFonts w:ascii="Merriweather" w:eastAsia="Merriweather" w:hAnsi="Merriweather" w:cs="Merriweather"/>
                <w:sz w:val="20"/>
                <w:szCs w:val="20"/>
              </w:rPr>
            </w:pPr>
          </w:p>
          <w:p w:rsidR="005F1EA2" w:rsidRDefault="005F1EA2" w:rsidP="007E7A09">
            <w:pPr>
              <w:spacing w:after="0" w:line="240" w:lineRule="auto"/>
              <w:ind w:left="90" w:right="75"/>
              <w:jc w:val="both"/>
              <w:rPr>
                <w:rFonts w:ascii="Merriweather" w:eastAsia="Merriweather" w:hAnsi="Merriweather" w:cs="Merriweather"/>
                <w:sz w:val="20"/>
                <w:szCs w:val="20"/>
              </w:rPr>
            </w:pPr>
          </w:p>
        </w:tc>
        <w:tc>
          <w:tcPr>
            <w:tcW w:w="4020" w:type="dxa"/>
          </w:tcPr>
          <w:p w:rsidR="005F1EA2" w:rsidRDefault="00A47A17" w:rsidP="007E7A09">
            <w:pPr>
              <w:spacing w:after="0" w:line="240" w:lineRule="auto"/>
              <w:ind w:left="75"/>
              <w:jc w:val="center"/>
              <w:rPr>
                <w:rFonts w:ascii="Merriweather" w:eastAsia="Merriweather" w:hAnsi="Merriweather" w:cs="Merriweather"/>
                <w:b/>
                <w:sz w:val="20"/>
                <w:szCs w:val="20"/>
              </w:rPr>
            </w:pPr>
            <w:r>
              <w:rPr>
                <w:rFonts w:ascii="Arial Unicode MS" w:eastAsia="Arial Unicode MS" w:hAnsi="Arial Unicode MS" w:cs="Arial Unicode MS"/>
                <w:b/>
                <w:sz w:val="20"/>
                <w:szCs w:val="20"/>
              </w:rPr>
              <w:lastRenderedPageBreak/>
              <w:t xml:space="preserve">პრაქტიკული დავალება </w:t>
            </w:r>
            <w:r w:rsidR="007E7A09">
              <w:rPr>
                <w:rFonts w:ascii="Arial Unicode MS" w:eastAsia="Arial Unicode MS" w:hAnsi="Arial Unicode MS" w:cs="Arial Unicode MS"/>
                <w:b/>
                <w:sz w:val="20"/>
                <w:szCs w:val="20"/>
              </w:rPr>
              <w:t xml:space="preserve">დაკვირვებით </w:t>
            </w:r>
            <w:r>
              <w:rPr>
                <w:rFonts w:ascii="Arial Unicode MS" w:eastAsia="Arial Unicode MS" w:hAnsi="Arial Unicode MS" w:cs="Arial Unicode MS"/>
                <w:b/>
                <w:sz w:val="20"/>
                <w:szCs w:val="20"/>
              </w:rPr>
              <w:t>-</w:t>
            </w:r>
          </w:p>
          <w:p w:rsidR="005F1EA2" w:rsidRDefault="00A47A17" w:rsidP="007E7A09">
            <w:pPr>
              <w:spacing w:after="0" w:line="240" w:lineRule="auto"/>
              <w:ind w:left="75"/>
              <w:jc w:val="center"/>
              <w:rPr>
                <w:rFonts w:ascii="Merriweather" w:eastAsia="Merriweather" w:hAnsi="Merriweather" w:cs="Merriweather"/>
                <w:b/>
                <w:sz w:val="20"/>
                <w:szCs w:val="20"/>
              </w:rPr>
            </w:pPr>
            <w:r>
              <w:rPr>
                <w:rFonts w:ascii="Arial Unicode MS" w:eastAsia="Arial Unicode MS" w:hAnsi="Arial Unicode MS" w:cs="Arial Unicode MS"/>
                <w:b/>
                <w:sz w:val="20"/>
                <w:szCs w:val="20"/>
              </w:rPr>
              <w:t>მტკიცებულება</w:t>
            </w:r>
          </w:p>
          <w:p w:rsidR="005F1EA2" w:rsidRDefault="007E7A09" w:rsidP="007E7A09">
            <w:pPr>
              <w:spacing w:after="0" w:line="240" w:lineRule="auto"/>
              <w:ind w:left="75"/>
              <w:jc w:val="both"/>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პროფესიული განათლების მასწავლებლის მიერ შევსებული </w:t>
            </w:r>
            <w:r>
              <w:rPr>
                <w:rFonts w:ascii="Arial Unicode MS" w:eastAsia="Arial Unicode MS" w:hAnsi="Arial Unicode MS" w:cs="Arial Unicode MS"/>
                <w:sz w:val="20"/>
                <w:szCs w:val="20"/>
              </w:rPr>
              <w:lastRenderedPageBreak/>
              <w:t>კითხვარი</w:t>
            </w:r>
            <w:r w:rsidR="00F14444">
              <w:rPr>
                <w:rFonts w:ascii="Arial Unicode MS" w:eastAsia="Arial Unicode MS" w:hAnsi="Arial Unicode MS" w:cs="Arial Unicode MS"/>
                <w:sz w:val="20"/>
                <w:szCs w:val="20"/>
              </w:rPr>
              <w:t xml:space="preserve">;  შეფასების </w:t>
            </w:r>
            <w:r>
              <w:rPr>
                <w:rFonts w:ascii="Arial Unicode MS" w:eastAsia="Arial Unicode MS" w:hAnsi="Arial Unicode MS" w:cs="Arial Unicode MS"/>
                <w:sz w:val="20"/>
                <w:szCs w:val="20"/>
              </w:rPr>
              <w:t>ფურცელი</w:t>
            </w:r>
          </w:p>
          <w:p w:rsidR="005F1EA2" w:rsidRDefault="005F1EA2" w:rsidP="007E7A09">
            <w:pPr>
              <w:spacing w:after="0" w:line="240" w:lineRule="auto"/>
              <w:ind w:left="75"/>
              <w:rPr>
                <w:rFonts w:ascii="Merriweather" w:eastAsia="Merriweather" w:hAnsi="Merriweather" w:cs="Merriweather"/>
                <w:sz w:val="20"/>
                <w:szCs w:val="20"/>
              </w:rPr>
            </w:pPr>
          </w:p>
        </w:tc>
      </w:tr>
      <w:tr w:rsidR="007E7A09" w:rsidTr="007C5B05">
        <w:tc>
          <w:tcPr>
            <w:tcW w:w="1635" w:type="dxa"/>
          </w:tcPr>
          <w:p w:rsidR="00CA72C1" w:rsidRDefault="00CA72C1" w:rsidP="007E7A09">
            <w:pPr>
              <w:spacing w:after="0" w:line="240" w:lineRule="auto"/>
              <w:jc w:val="center"/>
              <w:rPr>
                <w:rFonts w:asciiTheme="minorHAnsi" w:eastAsia="Merriweather" w:hAnsiTheme="minorHAnsi" w:cs="Merriweather"/>
                <w:b/>
                <w:sz w:val="20"/>
                <w:szCs w:val="20"/>
                <w:lang w:val="en-US"/>
              </w:rPr>
            </w:pPr>
          </w:p>
          <w:p w:rsidR="00CA72C1" w:rsidRDefault="00CA72C1" w:rsidP="007E7A09">
            <w:pPr>
              <w:spacing w:after="0" w:line="240" w:lineRule="auto"/>
              <w:jc w:val="center"/>
              <w:rPr>
                <w:rFonts w:asciiTheme="minorHAnsi" w:eastAsia="Merriweather" w:hAnsiTheme="minorHAnsi" w:cs="Merriweather"/>
                <w:b/>
                <w:sz w:val="20"/>
                <w:szCs w:val="20"/>
                <w:lang w:val="en-US"/>
              </w:rPr>
            </w:pPr>
          </w:p>
          <w:p w:rsidR="007E7A09" w:rsidRPr="002F3F4A" w:rsidRDefault="007E7A09" w:rsidP="007E7A09">
            <w:pPr>
              <w:spacing w:after="0" w:line="240" w:lineRule="auto"/>
              <w:jc w:val="center"/>
              <w:rPr>
                <w:rFonts w:asciiTheme="minorHAnsi" w:eastAsia="Merriweather" w:hAnsiTheme="minorHAnsi" w:cs="Merriweather"/>
                <w:sz w:val="20"/>
                <w:szCs w:val="20"/>
                <w:lang w:val="en-US"/>
              </w:rPr>
            </w:pPr>
            <w:r>
              <w:rPr>
                <w:rFonts w:asciiTheme="minorHAnsi" w:eastAsia="Merriweather" w:hAnsiTheme="minorHAnsi" w:cs="Merriweather"/>
                <w:b/>
                <w:sz w:val="20"/>
                <w:szCs w:val="20"/>
                <w:lang w:val="en-US"/>
              </w:rPr>
              <w:t>2</w:t>
            </w:r>
          </w:p>
        </w:tc>
        <w:tc>
          <w:tcPr>
            <w:tcW w:w="4845" w:type="dxa"/>
          </w:tcPr>
          <w:p w:rsidR="007E7A09" w:rsidRDefault="007E7A09" w:rsidP="007E7A09">
            <w:pPr>
              <w:widowControl w:val="0"/>
              <w:spacing w:after="0" w:line="240" w:lineRule="auto"/>
              <w:ind w:left="75" w:right="90"/>
              <w:jc w:val="both"/>
              <w:rPr>
                <w:rFonts w:ascii="Merriweather" w:eastAsia="Merriweather" w:hAnsi="Merriweather" w:cs="Merriweather"/>
                <w:sz w:val="20"/>
                <w:szCs w:val="20"/>
              </w:rPr>
            </w:pPr>
          </w:p>
          <w:p w:rsidR="007E7A09" w:rsidRDefault="007E7A09" w:rsidP="007E7A09">
            <w:pPr>
              <w:spacing w:after="0" w:line="240" w:lineRule="auto"/>
              <w:ind w:left="75" w:right="90"/>
              <w:jc w:val="both"/>
              <w:rPr>
                <w:rFonts w:ascii="Merriweather" w:eastAsia="Merriweather" w:hAnsi="Merriweather" w:cs="Merriweather"/>
                <w:sz w:val="20"/>
                <w:szCs w:val="20"/>
              </w:rPr>
            </w:pPr>
            <w:r>
              <w:rPr>
                <w:rFonts w:ascii="Arial Unicode MS" w:eastAsia="Arial Unicode MS" w:hAnsi="Arial Unicode MS" w:cs="Arial Unicode MS"/>
                <w:sz w:val="20"/>
                <w:szCs w:val="20"/>
              </w:rPr>
              <w:t>ხარისხიანი საკვები და მისი მნიშვნელობა;</w:t>
            </w:r>
          </w:p>
          <w:p w:rsidR="007E7A09" w:rsidRDefault="007E7A09" w:rsidP="007E7A09">
            <w:pPr>
              <w:spacing w:after="0" w:line="240" w:lineRule="auto"/>
              <w:ind w:left="75" w:right="90"/>
              <w:jc w:val="both"/>
              <w:rPr>
                <w:rFonts w:ascii="Merriweather" w:eastAsia="Merriweather" w:hAnsi="Merriweather" w:cs="Merriweather"/>
                <w:sz w:val="20"/>
                <w:szCs w:val="20"/>
              </w:rPr>
            </w:pPr>
            <w:r>
              <w:rPr>
                <w:rFonts w:ascii="Arial Unicode MS" w:eastAsia="Arial Unicode MS" w:hAnsi="Arial Unicode MS" w:cs="Arial Unicode MS"/>
                <w:sz w:val="20"/>
                <w:szCs w:val="20"/>
              </w:rPr>
              <w:t>ცხოველთა კვება სახეების მიხედვით;</w:t>
            </w:r>
          </w:p>
          <w:p w:rsidR="007E7A09" w:rsidRDefault="007E7A09" w:rsidP="007E7A09">
            <w:pPr>
              <w:spacing w:after="0" w:line="240" w:lineRule="auto"/>
              <w:ind w:left="75" w:right="90"/>
              <w:jc w:val="both"/>
              <w:rPr>
                <w:rFonts w:ascii="Merriweather" w:eastAsia="Merriweather" w:hAnsi="Merriweather" w:cs="Merriweather"/>
                <w:sz w:val="20"/>
                <w:szCs w:val="20"/>
              </w:rPr>
            </w:pPr>
            <w:r>
              <w:rPr>
                <w:rFonts w:ascii="Arial Unicode MS" w:eastAsia="Arial Unicode MS" w:hAnsi="Arial Unicode MS" w:cs="Arial Unicode MS"/>
                <w:sz w:val="20"/>
                <w:szCs w:val="20"/>
              </w:rPr>
              <w:lastRenderedPageBreak/>
              <w:t>კვების რეჟიმის დარღვევის მიზეზები და მისი თავიდან აცილების გზები;  საკვების დანახარჯების შეფასება.</w:t>
            </w:r>
          </w:p>
        </w:tc>
        <w:tc>
          <w:tcPr>
            <w:tcW w:w="2160" w:type="dxa"/>
            <w:vMerge w:val="restart"/>
          </w:tcPr>
          <w:p w:rsidR="007E7A09" w:rsidRDefault="007E7A09"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lastRenderedPageBreak/>
              <w:t>ინტერაქციული ლექცია;</w:t>
            </w:r>
          </w:p>
          <w:p w:rsidR="007E7A09" w:rsidRDefault="007E7A09"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lastRenderedPageBreak/>
              <w:t>სემინარი;</w:t>
            </w:r>
          </w:p>
          <w:p w:rsidR="007E7A09" w:rsidRDefault="007E7A09"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t>პრაქტიკული მეცადინეობა;</w:t>
            </w:r>
          </w:p>
          <w:p w:rsidR="007E7A09" w:rsidRDefault="007E7A09"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t>საველე პრაქტიკა</w:t>
            </w:r>
          </w:p>
          <w:p w:rsidR="007E7A09" w:rsidRDefault="007E7A09" w:rsidP="007E7A09">
            <w:pPr>
              <w:spacing w:after="0" w:line="240" w:lineRule="auto"/>
              <w:rPr>
                <w:rFonts w:ascii="Merriweather" w:eastAsia="Merriweather" w:hAnsi="Merriweather" w:cs="Merriweather"/>
                <w:sz w:val="20"/>
                <w:szCs w:val="20"/>
              </w:rPr>
            </w:pPr>
          </w:p>
        </w:tc>
        <w:tc>
          <w:tcPr>
            <w:tcW w:w="2250" w:type="dxa"/>
            <w:vMerge w:val="restart"/>
          </w:tcPr>
          <w:p w:rsidR="007E7A09" w:rsidRDefault="007E7A09"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lastRenderedPageBreak/>
              <w:t>შესრულებული</w:t>
            </w:r>
          </w:p>
          <w:p w:rsidR="007E7A09" w:rsidRDefault="007E7A09"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პრაქტიკული </w:t>
            </w:r>
            <w:r>
              <w:rPr>
                <w:rFonts w:ascii="Arial Unicode MS" w:eastAsia="Arial Unicode MS" w:hAnsi="Arial Unicode MS" w:cs="Arial Unicode MS"/>
                <w:sz w:val="20"/>
                <w:szCs w:val="20"/>
              </w:rPr>
              <w:lastRenderedPageBreak/>
              <w:t>დავალების</w:t>
            </w:r>
          </w:p>
          <w:p w:rsidR="007E7A09" w:rsidRDefault="007E7A09" w:rsidP="007E7A09">
            <w:pPr>
              <w:spacing w:after="0" w:line="240" w:lineRule="auto"/>
              <w:ind w:left="90" w:right="75"/>
              <w:rPr>
                <w:rFonts w:ascii="Merriweather" w:eastAsia="Merriweather" w:hAnsi="Merriweather" w:cs="Merriweather"/>
                <w:sz w:val="20"/>
                <w:szCs w:val="20"/>
              </w:rPr>
            </w:pPr>
            <w:r>
              <w:rPr>
                <w:rFonts w:ascii="Arial Unicode MS" w:eastAsia="Arial Unicode MS" w:hAnsi="Arial Unicode MS" w:cs="Arial Unicode MS"/>
                <w:sz w:val="20"/>
                <w:szCs w:val="20"/>
              </w:rPr>
              <w:t>შეფასება</w:t>
            </w:r>
          </w:p>
          <w:p w:rsidR="007E7A09" w:rsidRDefault="007E7A09" w:rsidP="007E7A09">
            <w:pPr>
              <w:spacing w:after="0" w:line="240" w:lineRule="auto"/>
              <w:rPr>
                <w:rFonts w:ascii="Merriweather" w:eastAsia="Merriweather" w:hAnsi="Merriweather" w:cs="Merriweather"/>
                <w:sz w:val="20"/>
                <w:szCs w:val="20"/>
              </w:rPr>
            </w:pPr>
          </w:p>
          <w:p w:rsidR="007E7A09" w:rsidRDefault="007E7A09" w:rsidP="007E7A09">
            <w:pPr>
              <w:spacing w:after="0" w:line="240" w:lineRule="auto"/>
              <w:rPr>
                <w:rFonts w:ascii="Arial Unicode MS" w:eastAsia="Arial Unicode MS" w:hAnsi="Arial Unicode MS" w:cs="Arial Unicode MS"/>
                <w:sz w:val="20"/>
                <w:szCs w:val="20"/>
              </w:rPr>
            </w:pPr>
          </w:p>
          <w:p w:rsidR="007E7A09" w:rsidRDefault="007E7A09" w:rsidP="007E7A09">
            <w:pPr>
              <w:spacing w:after="0" w:line="240" w:lineRule="auto"/>
              <w:rPr>
                <w:rFonts w:ascii="Merriweather" w:eastAsia="Merriweather" w:hAnsi="Merriweather" w:cs="Merriweather"/>
                <w:sz w:val="20"/>
                <w:szCs w:val="20"/>
              </w:rPr>
            </w:pPr>
          </w:p>
        </w:tc>
        <w:tc>
          <w:tcPr>
            <w:tcW w:w="4020" w:type="dxa"/>
            <w:vMerge w:val="restart"/>
          </w:tcPr>
          <w:p w:rsidR="007E7A09" w:rsidRDefault="007E7A09" w:rsidP="007E7A09">
            <w:pPr>
              <w:spacing w:after="0" w:line="240" w:lineRule="auto"/>
              <w:ind w:left="75" w:right="60"/>
              <w:jc w:val="center"/>
              <w:rPr>
                <w:rFonts w:ascii="Merriweather" w:eastAsia="Merriweather" w:hAnsi="Merriweather" w:cs="Merriweather"/>
                <w:b/>
                <w:sz w:val="20"/>
                <w:szCs w:val="20"/>
              </w:rPr>
            </w:pPr>
            <w:r>
              <w:rPr>
                <w:rFonts w:ascii="Arial Unicode MS" w:eastAsia="Arial Unicode MS" w:hAnsi="Arial Unicode MS" w:cs="Arial Unicode MS"/>
                <w:b/>
                <w:sz w:val="20"/>
                <w:szCs w:val="20"/>
              </w:rPr>
              <w:lastRenderedPageBreak/>
              <w:t>პრაქტიკული დავალება -</w:t>
            </w:r>
          </w:p>
          <w:p w:rsidR="007E7A09" w:rsidRDefault="007E7A09" w:rsidP="007E7A09">
            <w:pPr>
              <w:spacing w:after="0" w:line="240" w:lineRule="auto"/>
              <w:ind w:left="75" w:right="60"/>
              <w:jc w:val="center"/>
              <w:rPr>
                <w:rFonts w:ascii="Merriweather" w:eastAsia="Merriweather" w:hAnsi="Merriweather" w:cs="Merriweather"/>
                <w:b/>
                <w:sz w:val="20"/>
                <w:szCs w:val="20"/>
              </w:rPr>
            </w:pPr>
            <w:r>
              <w:rPr>
                <w:rFonts w:ascii="Arial Unicode MS" w:eastAsia="Arial Unicode MS" w:hAnsi="Arial Unicode MS" w:cs="Arial Unicode MS"/>
                <w:b/>
                <w:sz w:val="20"/>
                <w:szCs w:val="20"/>
              </w:rPr>
              <w:t>პროდუქტი, როგორც</w:t>
            </w:r>
          </w:p>
          <w:p w:rsidR="007E7A09" w:rsidRDefault="007E7A09" w:rsidP="007E7A09">
            <w:pPr>
              <w:spacing w:after="0" w:line="240" w:lineRule="auto"/>
              <w:ind w:left="75" w:right="60"/>
              <w:jc w:val="center"/>
              <w:rPr>
                <w:rFonts w:ascii="Merriweather" w:eastAsia="Merriweather" w:hAnsi="Merriweather" w:cs="Merriweather"/>
                <w:b/>
                <w:sz w:val="20"/>
                <w:szCs w:val="20"/>
              </w:rPr>
            </w:pPr>
            <w:r>
              <w:rPr>
                <w:rFonts w:ascii="Arial Unicode MS" w:eastAsia="Arial Unicode MS" w:hAnsi="Arial Unicode MS" w:cs="Arial Unicode MS"/>
                <w:b/>
                <w:sz w:val="20"/>
                <w:szCs w:val="20"/>
              </w:rPr>
              <w:lastRenderedPageBreak/>
              <w:t>მტკიცებულება</w:t>
            </w:r>
          </w:p>
          <w:p w:rsidR="007E7A09" w:rsidRDefault="007E7A09" w:rsidP="00F14444">
            <w:pPr>
              <w:spacing w:after="0" w:line="240" w:lineRule="auto"/>
              <w:ind w:left="75" w:right="60"/>
              <w:jc w:val="both"/>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პროფესიული სტუდენტის მიერ შესრულებული პროექტი </w:t>
            </w:r>
          </w:p>
          <w:p w:rsidR="007E7A09" w:rsidRDefault="007E7A09" w:rsidP="007E7A09">
            <w:pPr>
              <w:spacing w:after="0" w:line="240" w:lineRule="auto"/>
              <w:ind w:left="75" w:right="60"/>
              <w:rPr>
                <w:rFonts w:ascii="Merriweather" w:eastAsia="Merriweather" w:hAnsi="Merriweather" w:cs="Merriweather"/>
                <w:b/>
                <w:sz w:val="20"/>
                <w:szCs w:val="20"/>
              </w:rPr>
            </w:pPr>
          </w:p>
          <w:p w:rsidR="007E7A09" w:rsidRDefault="007E7A09" w:rsidP="007E7A09">
            <w:pPr>
              <w:spacing w:after="0" w:line="240" w:lineRule="auto"/>
              <w:jc w:val="both"/>
              <w:rPr>
                <w:rFonts w:ascii="Merriweather" w:eastAsia="Merriweather" w:hAnsi="Merriweather" w:cs="Merriweather"/>
                <w:sz w:val="20"/>
                <w:szCs w:val="20"/>
              </w:rPr>
            </w:pPr>
          </w:p>
        </w:tc>
      </w:tr>
      <w:tr w:rsidR="007E7A09" w:rsidTr="007C5B05">
        <w:tc>
          <w:tcPr>
            <w:tcW w:w="1635" w:type="dxa"/>
          </w:tcPr>
          <w:p w:rsidR="00CA72C1" w:rsidRDefault="00CA72C1" w:rsidP="007E7A09">
            <w:pPr>
              <w:spacing w:after="0" w:line="240" w:lineRule="auto"/>
              <w:jc w:val="center"/>
              <w:rPr>
                <w:rFonts w:asciiTheme="minorHAnsi" w:eastAsia="Merriweather" w:hAnsiTheme="minorHAnsi" w:cs="Merriweather"/>
                <w:b/>
                <w:sz w:val="20"/>
                <w:szCs w:val="20"/>
                <w:lang w:val="en-US"/>
              </w:rPr>
            </w:pPr>
          </w:p>
          <w:p w:rsidR="00CA72C1" w:rsidRDefault="00CA72C1" w:rsidP="007E7A09">
            <w:pPr>
              <w:spacing w:after="0" w:line="240" w:lineRule="auto"/>
              <w:jc w:val="center"/>
              <w:rPr>
                <w:rFonts w:asciiTheme="minorHAnsi" w:eastAsia="Merriweather" w:hAnsiTheme="minorHAnsi" w:cs="Merriweather"/>
                <w:b/>
                <w:sz w:val="20"/>
                <w:szCs w:val="20"/>
                <w:lang w:val="en-US"/>
              </w:rPr>
            </w:pPr>
          </w:p>
          <w:p w:rsidR="007E7A09" w:rsidRPr="002F3F4A" w:rsidRDefault="007E7A09" w:rsidP="007E7A09">
            <w:pPr>
              <w:spacing w:after="0" w:line="240" w:lineRule="auto"/>
              <w:jc w:val="center"/>
              <w:rPr>
                <w:rFonts w:asciiTheme="minorHAnsi" w:eastAsia="Merriweather" w:hAnsiTheme="minorHAnsi" w:cs="Merriweather"/>
                <w:sz w:val="20"/>
                <w:szCs w:val="20"/>
                <w:lang w:val="en-US"/>
              </w:rPr>
            </w:pPr>
            <w:r>
              <w:rPr>
                <w:rFonts w:asciiTheme="minorHAnsi" w:eastAsia="Merriweather" w:hAnsiTheme="minorHAnsi" w:cs="Merriweather"/>
                <w:b/>
                <w:sz w:val="20"/>
                <w:szCs w:val="20"/>
                <w:lang w:val="en-US"/>
              </w:rPr>
              <w:t>3</w:t>
            </w:r>
          </w:p>
        </w:tc>
        <w:tc>
          <w:tcPr>
            <w:tcW w:w="4845" w:type="dxa"/>
          </w:tcPr>
          <w:p w:rsidR="007E7A09" w:rsidRDefault="007E7A09" w:rsidP="007E7A09">
            <w:pPr>
              <w:tabs>
                <w:tab w:val="left" w:pos="450"/>
              </w:tabs>
              <w:spacing w:after="0" w:line="240" w:lineRule="auto"/>
              <w:ind w:left="75" w:right="90"/>
              <w:jc w:val="both"/>
              <w:rPr>
                <w:rFonts w:ascii="Merriweather" w:eastAsia="Merriweather" w:hAnsi="Merriweather" w:cs="Merriweather"/>
                <w:sz w:val="20"/>
                <w:szCs w:val="20"/>
              </w:rPr>
            </w:pPr>
            <w:r>
              <w:rPr>
                <w:rFonts w:ascii="Arial Unicode MS" w:eastAsia="Arial Unicode MS" w:hAnsi="Arial Unicode MS" w:cs="Arial Unicode MS"/>
                <w:sz w:val="20"/>
                <w:szCs w:val="20"/>
              </w:rPr>
              <w:t>ცხოველთა სახეობის, სქესის, ასაკის, პროდუქტიულობის და ფიზიოლოგიური მდგომარეობის გათვალისწინებით საზრდო ნივთიერებებზე მოთხოვნილება; ულუფის  სტრუქტურა;სხვადასხვა საკვების კვებითი ღირებულების შედარება; ცხოველთა სახეობის, სქესის, ასაკის, პროდუქტიულობის და ფიზიოლოგიური მდგომარეობის გათვალისწინებით ულუფის შედგენა.</w:t>
            </w:r>
          </w:p>
        </w:tc>
        <w:tc>
          <w:tcPr>
            <w:tcW w:w="2160" w:type="dxa"/>
            <w:vMerge/>
          </w:tcPr>
          <w:p w:rsidR="007E7A09" w:rsidRDefault="007E7A09" w:rsidP="007E7A09">
            <w:pPr>
              <w:spacing w:after="0" w:line="240" w:lineRule="auto"/>
              <w:rPr>
                <w:rFonts w:ascii="Merriweather" w:eastAsia="Merriweather" w:hAnsi="Merriweather" w:cs="Merriweather"/>
                <w:sz w:val="20"/>
                <w:szCs w:val="20"/>
              </w:rPr>
            </w:pPr>
          </w:p>
        </w:tc>
        <w:tc>
          <w:tcPr>
            <w:tcW w:w="2250" w:type="dxa"/>
            <w:vMerge/>
          </w:tcPr>
          <w:p w:rsidR="007E7A09" w:rsidRDefault="007E7A09" w:rsidP="007E7A09">
            <w:pPr>
              <w:spacing w:after="0" w:line="240" w:lineRule="auto"/>
              <w:rPr>
                <w:rFonts w:ascii="Merriweather" w:eastAsia="Merriweather" w:hAnsi="Merriweather" w:cs="Merriweather"/>
                <w:sz w:val="20"/>
                <w:szCs w:val="20"/>
              </w:rPr>
            </w:pPr>
          </w:p>
        </w:tc>
        <w:tc>
          <w:tcPr>
            <w:tcW w:w="4020" w:type="dxa"/>
            <w:vMerge/>
          </w:tcPr>
          <w:p w:rsidR="007E7A09" w:rsidRDefault="007E7A09" w:rsidP="007E7A09">
            <w:pPr>
              <w:spacing w:after="0" w:line="240" w:lineRule="auto"/>
              <w:jc w:val="both"/>
              <w:rPr>
                <w:rFonts w:ascii="Merriweather" w:eastAsia="Merriweather" w:hAnsi="Merriweather" w:cs="Merriweather"/>
                <w:sz w:val="20"/>
                <w:szCs w:val="20"/>
              </w:rPr>
            </w:pPr>
          </w:p>
        </w:tc>
      </w:tr>
    </w:tbl>
    <w:p w:rsidR="005F1EA2" w:rsidRDefault="005F1EA2" w:rsidP="007E7A09">
      <w:pPr>
        <w:spacing w:before="120" w:line="240" w:lineRule="auto"/>
        <w:jc w:val="both"/>
        <w:rPr>
          <w:rFonts w:ascii="Sylfaen" w:eastAsia="Merriweather" w:hAnsi="Sylfaen" w:cs="Merriweather"/>
          <w:sz w:val="20"/>
          <w:szCs w:val="20"/>
        </w:rPr>
      </w:pPr>
    </w:p>
    <w:p w:rsidR="005F1EA2" w:rsidRDefault="00A47A17" w:rsidP="007E7A09">
      <w:pPr>
        <w:spacing w:before="120" w:line="240" w:lineRule="auto"/>
        <w:jc w:val="both"/>
        <w:rPr>
          <w:rFonts w:ascii="Merriweather" w:eastAsia="Merriweather" w:hAnsi="Merriweather" w:cs="Merriweather"/>
          <w:sz w:val="20"/>
          <w:szCs w:val="20"/>
        </w:rPr>
      </w:pPr>
      <w:r>
        <w:rPr>
          <w:rFonts w:ascii="Arial Unicode MS" w:eastAsia="Arial Unicode MS" w:hAnsi="Arial Unicode MS" w:cs="Arial Unicode MS"/>
          <w:b/>
          <w:sz w:val="20"/>
          <w:szCs w:val="20"/>
        </w:rPr>
        <w:t>3.2.საათების განაწილების  სქემა</w:t>
      </w:r>
    </w:p>
    <w:tbl>
      <w:tblPr>
        <w:tblStyle w:val="ac"/>
        <w:tblW w:w="14893" w:type="dxa"/>
        <w:tblLayout w:type="fixed"/>
        <w:tblLook w:val="0000" w:firstRow="0" w:lastRow="0" w:firstColumn="0" w:lastColumn="0" w:noHBand="0" w:noVBand="0"/>
      </w:tblPr>
      <w:tblGrid>
        <w:gridCol w:w="2820"/>
        <w:gridCol w:w="3765"/>
        <w:gridCol w:w="3149"/>
        <w:gridCol w:w="2612"/>
        <w:gridCol w:w="2547"/>
      </w:tblGrid>
      <w:tr w:rsidR="005F1EA2">
        <w:trPr>
          <w:trHeight w:val="680"/>
        </w:trPr>
        <w:tc>
          <w:tcPr>
            <w:tcW w:w="2820"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5F1EA2" w:rsidRDefault="00A47A17" w:rsidP="007E7A09">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სწავლის შედეგები</w:t>
            </w:r>
          </w:p>
        </w:tc>
        <w:tc>
          <w:tcPr>
            <w:tcW w:w="12073"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5F1EA2" w:rsidRDefault="00A47A17" w:rsidP="007E7A09">
            <w:pPr>
              <w:spacing w:before="120"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საათების განაწილება სწავლის შედეგების მიხედვით</w:t>
            </w:r>
          </w:p>
        </w:tc>
      </w:tr>
      <w:tr w:rsidR="005F1EA2">
        <w:trPr>
          <w:trHeight w:val="620"/>
        </w:trPr>
        <w:tc>
          <w:tcPr>
            <w:tcW w:w="2820"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5F1EA2" w:rsidRDefault="005F1EA2">
            <w:pPr>
              <w:widowControl w:val="0"/>
              <w:pBdr>
                <w:top w:val="nil"/>
                <w:left w:val="nil"/>
                <w:bottom w:val="nil"/>
                <w:right w:val="nil"/>
                <w:between w:val="nil"/>
              </w:pBdr>
              <w:spacing w:after="0"/>
              <w:rPr>
                <w:rFonts w:ascii="Merriweather" w:eastAsia="Merriweather" w:hAnsi="Merriweather" w:cs="Merriweather"/>
                <w:sz w:val="20"/>
                <w:szCs w:val="20"/>
              </w:rPr>
            </w:pPr>
          </w:p>
        </w:tc>
        <w:tc>
          <w:tcPr>
            <w:tcW w:w="3765"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5F1EA2" w:rsidRDefault="00A47A17">
            <w:pPr>
              <w:spacing w:before="120"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საკონტაქტო</w:t>
            </w:r>
          </w:p>
        </w:tc>
        <w:tc>
          <w:tcPr>
            <w:tcW w:w="3149" w:type="dxa"/>
            <w:tcBorders>
              <w:top w:val="nil"/>
              <w:left w:val="nil"/>
              <w:bottom w:val="single" w:sz="4" w:space="0" w:color="000000"/>
              <w:right w:val="single" w:sz="8" w:space="0" w:color="000000"/>
            </w:tcBorders>
            <w:vAlign w:val="center"/>
          </w:tcPr>
          <w:p w:rsidR="005F1EA2" w:rsidRDefault="00A47A17">
            <w:pPr>
              <w:spacing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დამოუკიდებელი</w:t>
            </w:r>
          </w:p>
        </w:tc>
        <w:tc>
          <w:tcPr>
            <w:tcW w:w="2612" w:type="dxa"/>
            <w:tcBorders>
              <w:top w:val="nil"/>
              <w:left w:val="nil"/>
              <w:bottom w:val="single" w:sz="4" w:space="0" w:color="000000"/>
              <w:right w:val="single" w:sz="8" w:space="0" w:color="000000"/>
            </w:tcBorders>
            <w:vAlign w:val="center"/>
          </w:tcPr>
          <w:p w:rsidR="005F1EA2" w:rsidRDefault="00A47A17">
            <w:pPr>
              <w:spacing w:before="120"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შეფასება</w:t>
            </w:r>
          </w:p>
        </w:tc>
        <w:tc>
          <w:tcPr>
            <w:tcW w:w="2547" w:type="dxa"/>
            <w:tcBorders>
              <w:top w:val="nil"/>
              <w:left w:val="nil"/>
              <w:bottom w:val="single" w:sz="4" w:space="0" w:color="000000"/>
              <w:right w:val="single" w:sz="8" w:space="0" w:color="000000"/>
            </w:tcBorders>
            <w:vAlign w:val="center"/>
          </w:tcPr>
          <w:p w:rsidR="005F1EA2" w:rsidRDefault="00A47A17">
            <w:pPr>
              <w:spacing w:before="120" w:after="0" w:line="240" w:lineRule="auto"/>
              <w:jc w:val="center"/>
              <w:rPr>
                <w:rFonts w:ascii="Merriweather" w:eastAsia="Merriweather" w:hAnsi="Merriweather" w:cs="Merriweather"/>
                <w:sz w:val="20"/>
                <w:szCs w:val="20"/>
              </w:rPr>
            </w:pPr>
            <w:r>
              <w:rPr>
                <w:rFonts w:ascii="Arial Unicode MS" w:eastAsia="Arial Unicode MS" w:hAnsi="Arial Unicode MS" w:cs="Arial Unicode MS"/>
                <w:b/>
                <w:sz w:val="20"/>
                <w:szCs w:val="20"/>
              </w:rPr>
              <w:t>სულ</w:t>
            </w:r>
          </w:p>
        </w:tc>
      </w:tr>
      <w:tr w:rsidR="003C15B1" w:rsidTr="00EB5B26">
        <w:trPr>
          <w:trHeight w:val="200"/>
        </w:trPr>
        <w:tc>
          <w:tcPr>
            <w:tcW w:w="2820"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3C15B1" w:rsidRDefault="003C15B1">
            <w:pPr>
              <w:spacing w:before="100" w:after="0" w:line="240" w:lineRule="auto"/>
              <w:jc w:val="center"/>
              <w:rPr>
                <w:rFonts w:ascii="Merriweather" w:eastAsia="Merriweather" w:hAnsi="Merriweather" w:cs="Merriweather"/>
                <w:sz w:val="20"/>
                <w:szCs w:val="20"/>
              </w:rPr>
            </w:pPr>
          </w:p>
        </w:tc>
        <w:tc>
          <w:tcPr>
            <w:tcW w:w="3765"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C15B1" w:rsidRDefault="003C15B1">
            <w:pPr>
              <w:spacing w:after="0" w:line="240" w:lineRule="auto"/>
              <w:jc w:val="center"/>
              <w:rPr>
                <w:rFonts w:ascii="Merriweather" w:eastAsia="Merriweather" w:hAnsi="Merriweather" w:cs="Merriweather"/>
                <w:sz w:val="20"/>
                <w:szCs w:val="20"/>
              </w:rPr>
            </w:pPr>
          </w:p>
        </w:tc>
        <w:tc>
          <w:tcPr>
            <w:tcW w:w="3149"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C15B1" w:rsidRDefault="003C15B1">
            <w:pPr>
              <w:spacing w:after="0" w:line="240" w:lineRule="auto"/>
              <w:jc w:val="center"/>
              <w:rPr>
                <w:rFonts w:ascii="Merriweather" w:eastAsia="Merriweather" w:hAnsi="Merriweather" w:cs="Merriweather"/>
                <w:sz w:val="20"/>
                <w:szCs w:val="20"/>
              </w:rPr>
            </w:pPr>
          </w:p>
        </w:tc>
        <w:tc>
          <w:tcPr>
            <w:tcW w:w="261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lang w:val="en-US"/>
              </w:rPr>
            </w:pPr>
            <w:r>
              <w:rPr>
                <w:rFonts w:ascii="Merriweather" w:eastAsia="Merriweather" w:hAnsi="Merriweather" w:cs="Merriweather"/>
                <w:sz w:val="20"/>
                <w:szCs w:val="20"/>
                <w:lang w:val="en-US"/>
              </w:rPr>
              <w:t>2</w:t>
            </w:r>
          </w:p>
        </w:tc>
        <w:tc>
          <w:tcPr>
            <w:tcW w:w="2547" w:type="dxa"/>
            <w:vMerge w:val="restar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C15B1" w:rsidRDefault="003C15B1">
            <w:pPr>
              <w:spacing w:after="0" w:line="240" w:lineRule="auto"/>
              <w:jc w:val="center"/>
              <w:rPr>
                <w:rFonts w:ascii="Merriweather" w:eastAsia="Merriweather" w:hAnsi="Merriweather" w:cs="Merriweather"/>
                <w:sz w:val="20"/>
                <w:szCs w:val="20"/>
              </w:rPr>
            </w:pPr>
          </w:p>
          <w:p w:rsidR="003C15B1" w:rsidRPr="002F3F4A" w:rsidRDefault="003C15B1">
            <w:pPr>
              <w:spacing w:after="0" w:line="240" w:lineRule="auto"/>
              <w:jc w:val="center"/>
              <w:rPr>
                <w:rFonts w:asciiTheme="minorHAnsi" w:eastAsia="Merriweather" w:hAnsiTheme="minorHAnsi" w:cs="Merriweather"/>
                <w:sz w:val="20"/>
                <w:szCs w:val="20"/>
                <w:lang w:val="en-US"/>
              </w:rPr>
            </w:pPr>
            <w:r>
              <w:rPr>
                <w:rFonts w:asciiTheme="minorHAnsi" w:eastAsia="Merriweather" w:hAnsiTheme="minorHAnsi" w:cs="Merriweather"/>
                <w:sz w:val="20"/>
                <w:szCs w:val="20"/>
                <w:lang w:val="en-US"/>
              </w:rPr>
              <w:t>75</w:t>
            </w:r>
          </w:p>
        </w:tc>
      </w:tr>
      <w:tr w:rsidR="003C15B1" w:rsidTr="00EB5B26">
        <w:trPr>
          <w:trHeight w:val="200"/>
        </w:trPr>
        <w:tc>
          <w:tcPr>
            <w:tcW w:w="2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C15B1" w:rsidRPr="00CA72C1" w:rsidRDefault="003C15B1">
            <w:pPr>
              <w:spacing w:before="100" w:after="0" w:line="240" w:lineRule="auto"/>
              <w:jc w:val="center"/>
              <w:rPr>
                <w:rFonts w:asciiTheme="minorHAnsi" w:eastAsia="Merriweather" w:hAnsiTheme="minorHAnsi" w:cs="Merriweather"/>
                <w:sz w:val="20"/>
                <w:szCs w:val="20"/>
                <w:lang w:val="en-US"/>
              </w:rPr>
            </w:pPr>
            <w:r w:rsidRPr="00CA72C1">
              <w:rPr>
                <w:rFonts w:asciiTheme="minorHAnsi" w:eastAsia="Merriweather" w:hAnsiTheme="minorHAnsi" w:cs="Merriweather"/>
                <w:sz w:val="20"/>
                <w:szCs w:val="20"/>
                <w:lang w:val="en-US"/>
              </w:rPr>
              <w:t>1</w:t>
            </w:r>
          </w:p>
        </w:tc>
        <w:tc>
          <w:tcPr>
            <w:tcW w:w="3765"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18</w:t>
            </w:r>
          </w:p>
        </w:tc>
        <w:tc>
          <w:tcPr>
            <w:tcW w:w="3149"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5</w:t>
            </w:r>
          </w:p>
        </w:tc>
        <w:tc>
          <w:tcPr>
            <w:tcW w:w="2612" w:type="dxa"/>
            <w:vMerge/>
            <w:tcBorders>
              <w:left w:val="nil"/>
              <w:right w:val="single" w:sz="8"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rPr>
            </w:pPr>
          </w:p>
        </w:tc>
        <w:tc>
          <w:tcPr>
            <w:tcW w:w="2547" w:type="dxa"/>
            <w:vMerge/>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C15B1" w:rsidRDefault="003C15B1">
            <w:pPr>
              <w:widowControl w:val="0"/>
              <w:pBdr>
                <w:top w:val="nil"/>
                <w:left w:val="nil"/>
                <w:bottom w:val="nil"/>
                <w:right w:val="nil"/>
                <w:between w:val="nil"/>
              </w:pBdr>
              <w:spacing w:after="0"/>
              <w:rPr>
                <w:rFonts w:ascii="Merriweather" w:eastAsia="Merriweather" w:hAnsi="Merriweather" w:cs="Merriweather"/>
                <w:sz w:val="20"/>
                <w:szCs w:val="20"/>
              </w:rPr>
            </w:pPr>
          </w:p>
        </w:tc>
      </w:tr>
      <w:tr w:rsidR="003C15B1" w:rsidTr="00EB5B26">
        <w:trPr>
          <w:trHeight w:val="200"/>
        </w:trPr>
        <w:tc>
          <w:tcPr>
            <w:tcW w:w="2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C15B1" w:rsidRPr="00CA72C1" w:rsidRDefault="003C15B1">
            <w:pPr>
              <w:spacing w:before="100" w:after="0" w:line="240" w:lineRule="auto"/>
              <w:jc w:val="center"/>
              <w:rPr>
                <w:rFonts w:asciiTheme="minorHAnsi" w:eastAsia="Merriweather" w:hAnsiTheme="minorHAnsi" w:cs="Merriweather"/>
                <w:sz w:val="20"/>
                <w:szCs w:val="20"/>
                <w:lang w:val="en-US"/>
              </w:rPr>
            </w:pPr>
            <w:r w:rsidRPr="00CA72C1">
              <w:rPr>
                <w:rFonts w:asciiTheme="minorHAnsi" w:eastAsia="Merriweather" w:hAnsiTheme="minorHAnsi" w:cs="Merriweather"/>
                <w:sz w:val="20"/>
                <w:szCs w:val="20"/>
                <w:lang w:val="en-US"/>
              </w:rPr>
              <w:t>2</w:t>
            </w:r>
          </w:p>
        </w:tc>
        <w:tc>
          <w:tcPr>
            <w:tcW w:w="3765"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20</w:t>
            </w:r>
          </w:p>
        </w:tc>
        <w:tc>
          <w:tcPr>
            <w:tcW w:w="3149"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5</w:t>
            </w:r>
          </w:p>
        </w:tc>
        <w:tc>
          <w:tcPr>
            <w:tcW w:w="2612" w:type="dxa"/>
            <w:vMerge/>
            <w:tcBorders>
              <w:left w:val="nil"/>
              <w:right w:val="single" w:sz="8"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rPr>
            </w:pPr>
          </w:p>
        </w:tc>
        <w:tc>
          <w:tcPr>
            <w:tcW w:w="2547" w:type="dxa"/>
            <w:vMerge/>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C15B1" w:rsidRDefault="003C15B1">
            <w:pPr>
              <w:widowControl w:val="0"/>
              <w:pBdr>
                <w:top w:val="nil"/>
                <w:left w:val="nil"/>
                <w:bottom w:val="nil"/>
                <w:right w:val="nil"/>
                <w:between w:val="nil"/>
              </w:pBdr>
              <w:spacing w:after="0"/>
              <w:rPr>
                <w:rFonts w:ascii="Merriweather" w:eastAsia="Merriweather" w:hAnsi="Merriweather" w:cs="Merriweather"/>
                <w:sz w:val="20"/>
                <w:szCs w:val="20"/>
              </w:rPr>
            </w:pPr>
          </w:p>
        </w:tc>
      </w:tr>
      <w:tr w:rsidR="003C15B1" w:rsidTr="00EB5B26">
        <w:trPr>
          <w:trHeight w:val="200"/>
        </w:trPr>
        <w:tc>
          <w:tcPr>
            <w:tcW w:w="2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C15B1" w:rsidRPr="00CA72C1" w:rsidRDefault="003C15B1">
            <w:pPr>
              <w:spacing w:before="100" w:after="0" w:line="240" w:lineRule="auto"/>
              <w:jc w:val="center"/>
              <w:rPr>
                <w:rFonts w:asciiTheme="minorHAnsi" w:eastAsia="Merriweather" w:hAnsiTheme="minorHAnsi" w:cs="Merriweather"/>
                <w:sz w:val="20"/>
                <w:szCs w:val="20"/>
                <w:lang w:val="en-US"/>
              </w:rPr>
            </w:pPr>
            <w:r w:rsidRPr="00CA72C1">
              <w:rPr>
                <w:rFonts w:asciiTheme="minorHAnsi" w:eastAsia="Merriweather" w:hAnsiTheme="minorHAnsi" w:cs="Merriweather"/>
                <w:sz w:val="20"/>
                <w:szCs w:val="20"/>
                <w:lang w:val="en-US"/>
              </w:rPr>
              <w:t>3</w:t>
            </w:r>
          </w:p>
        </w:tc>
        <w:tc>
          <w:tcPr>
            <w:tcW w:w="3765"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20</w:t>
            </w:r>
          </w:p>
        </w:tc>
        <w:tc>
          <w:tcPr>
            <w:tcW w:w="3149"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5</w:t>
            </w:r>
          </w:p>
        </w:tc>
        <w:tc>
          <w:tcPr>
            <w:tcW w:w="2612" w:type="dxa"/>
            <w:vMerge/>
            <w:tcBorders>
              <w:left w:val="nil"/>
              <w:bottom w:val="single" w:sz="8" w:space="0" w:color="000000"/>
              <w:right w:val="single" w:sz="8" w:space="0" w:color="000000"/>
            </w:tcBorders>
            <w:tcMar>
              <w:top w:w="0" w:type="dxa"/>
              <w:left w:w="108" w:type="dxa"/>
              <w:bottom w:w="0" w:type="dxa"/>
              <w:right w:w="108" w:type="dxa"/>
            </w:tcMar>
            <w:vAlign w:val="center"/>
          </w:tcPr>
          <w:p w:rsidR="003C15B1" w:rsidRPr="003C15B1" w:rsidRDefault="003C15B1">
            <w:pPr>
              <w:spacing w:after="0" w:line="240" w:lineRule="auto"/>
              <w:jc w:val="center"/>
              <w:rPr>
                <w:rFonts w:ascii="Merriweather" w:eastAsia="Merriweather" w:hAnsi="Merriweather" w:cs="Merriweather"/>
                <w:sz w:val="20"/>
                <w:szCs w:val="20"/>
              </w:rPr>
            </w:pPr>
          </w:p>
        </w:tc>
        <w:tc>
          <w:tcPr>
            <w:tcW w:w="2547" w:type="dxa"/>
            <w:vMerge/>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C15B1" w:rsidRDefault="003C15B1">
            <w:pPr>
              <w:widowControl w:val="0"/>
              <w:pBdr>
                <w:top w:val="nil"/>
                <w:left w:val="nil"/>
                <w:bottom w:val="nil"/>
                <w:right w:val="nil"/>
                <w:between w:val="nil"/>
              </w:pBdr>
              <w:spacing w:after="0"/>
              <w:rPr>
                <w:rFonts w:ascii="Merriweather" w:eastAsia="Merriweather" w:hAnsi="Merriweather" w:cs="Merriweather"/>
                <w:sz w:val="20"/>
                <w:szCs w:val="20"/>
              </w:rPr>
            </w:pPr>
          </w:p>
        </w:tc>
      </w:tr>
      <w:tr w:rsidR="005F1EA2">
        <w:trPr>
          <w:trHeight w:val="200"/>
        </w:trPr>
        <w:tc>
          <w:tcPr>
            <w:tcW w:w="2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F1EA2" w:rsidRDefault="00A47A17">
            <w:pPr>
              <w:spacing w:after="0" w:line="240" w:lineRule="auto"/>
              <w:jc w:val="center"/>
              <w:rPr>
                <w:rFonts w:ascii="Merriweather" w:eastAsia="Merriweather" w:hAnsi="Merriweather" w:cs="Merriweather"/>
                <w:sz w:val="20"/>
                <w:szCs w:val="20"/>
              </w:rPr>
            </w:pPr>
            <w:bookmarkStart w:id="1" w:name="_30j0zll" w:colFirst="0" w:colLast="0"/>
            <w:bookmarkEnd w:id="1"/>
            <w:r>
              <w:rPr>
                <w:rFonts w:ascii="Arial Unicode MS" w:eastAsia="Arial Unicode MS" w:hAnsi="Arial Unicode MS" w:cs="Arial Unicode MS"/>
                <w:b/>
                <w:sz w:val="20"/>
                <w:szCs w:val="20"/>
              </w:rPr>
              <w:t>სულ</w:t>
            </w:r>
          </w:p>
        </w:tc>
        <w:tc>
          <w:tcPr>
            <w:tcW w:w="37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F1EA2"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58</w:t>
            </w:r>
          </w:p>
        </w:tc>
        <w:tc>
          <w:tcPr>
            <w:tcW w:w="314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F1EA2"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15</w:t>
            </w:r>
          </w:p>
        </w:tc>
        <w:tc>
          <w:tcPr>
            <w:tcW w:w="26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F1EA2" w:rsidRPr="003C15B1" w:rsidRDefault="003C15B1">
            <w:pPr>
              <w:spacing w:after="0" w:line="240" w:lineRule="auto"/>
              <w:jc w:val="center"/>
              <w:rPr>
                <w:rFonts w:ascii="Merriweather" w:eastAsia="Merriweather" w:hAnsi="Merriweather" w:cs="Merriweather"/>
                <w:sz w:val="20"/>
                <w:szCs w:val="20"/>
                <w:lang w:val="en-US"/>
              </w:rPr>
            </w:pPr>
            <w:r w:rsidRPr="003C15B1">
              <w:rPr>
                <w:rFonts w:ascii="Merriweather" w:eastAsia="Merriweather" w:hAnsi="Merriweather" w:cs="Merriweather"/>
                <w:sz w:val="20"/>
                <w:szCs w:val="20"/>
                <w:lang w:val="en-US"/>
              </w:rPr>
              <w:t>2</w:t>
            </w:r>
          </w:p>
        </w:tc>
        <w:tc>
          <w:tcPr>
            <w:tcW w:w="2547" w:type="dxa"/>
            <w:vMerge/>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5F1EA2" w:rsidRDefault="005F1EA2">
            <w:pPr>
              <w:widowControl w:val="0"/>
              <w:pBdr>
                <w:top w:val="nil"/>
                <w:left w:val="nil"/>
                <w:bottom w:val="nil"/>
                <w:right w:val="nil"/>
                <w:between w:val="nil"/>
              </w:pBdr>
              <w:spacing w:after="0"/>
              <w:rPr>
                <w:rFonts w:ascii="Merriweather" w:eastAsia="Merriweather" w:hAnsi="Merriweather" w:cs="Merriweather"/>
                <w:sz w:val="20"/>
                <w:szCs w:val="20"/>
              </w:rPr>
            </w:pPr>
          </w:p>
        </w:tc>
      </w:tr>
    </w:tbl>
    <w:p w:rsidR="005F1EA2" w:rsidRDefault="00A47A17">
      <w:pPr>
        <w:spacing w:before="120" w:line="240" w:lineRule="auto"/>
        <w:jc w:val="both"/>
        <w:rPr>
          <w:rFonts w:ascii="Merriweather" w:eastAsia="Merriweather" w:hAnsi="Merriweather" w:cs="Merriweather"/>
          <w:sz w:val="20"/>
          <w:szCs w:val="20"/>
        </w:rPr>
      </w:pPr>
      <w:r>
        <w:rPr>
          <w:rFonts w:ascii="Arial Unicode MS" w:eastAsia="Arial Unicode MS" w:hAnsi="Arial Unicode MS" w:cs="Arial Unicode MS"/>
          <w:b/>
          <w:sz w:val="20"/>
          <w:szCs w:val="20"/>
        </w:rPr>
        <w:lastRenderedPageBreak/>
        <w:t>3.3. სასწავლო რესურსი</w:t>
      </w:r>
    </w:p>
    <w:p w:rsidR="0091525D" w:rsidRDefault="0091525D" w:rsidP="0091525D">
      <w:pPr>
        <w:pStyle w:val="ae"/>
        <w:numPr>
          <w:ilvl w:val="0"/>
          <w:numId w:val="9"/>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Merriweather" w:eastAsia="Merriweather" w:hAnsi="Merriweather" w:cs="Merriweather"/>
          <w:sz w:val="20"/>
          <w:szCs w:val="20"/>
        </w:rPr>
      </w:pPr>
      <w:r>
        <w:rPr>
          <w:rFonts w:ascii="Arial Unicode MS" w:eastAsia="Arial Unicode MS" w:hAnsi="Arial Unicode MS" w:cs="Arial Unicode MS" w:hint="eastAsia"/>
          <w:b/>
          <w:sz w:val="20"/>
          <w:szCs w:val="20"/>
        </w:rPr>
        <w:t>გოგოლი გ. ფერმერის სახელმძღვანელო. მეორე ნაწილი.თბ 2017წ.</w:t>
      </w:r>
    </w:p>
    <w:p w:rsidR="0091525D" w:rsidRDefault="0091525D" w:rsidP="0091525D">
      <w:pPr>
        <w:pStyle w:val="ae"/>
        <w:numPr>
          <w:ilvl w:val="0"/>
          <w:numId w:val="9"/>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Merriweather" w:eastAsia="Merriweather" w:hAnsi="Merriweather" w:cs="Merriweather"/>
          <w:sz w:val="20"/>
          <w:szCs w:val="20"/>
        </w:rPr>
      </w:pPr>
      <w:r>
        <w:rPr>
          <w:rFonts w:ascii="Arial Unicode MS" w:eastAsia="Arial Unicode MS" w:hAnsi="Arial Unicode MS" w:cs="Arial Unicode MS" w:hint="eastAsia"/>
          <w:b/>
          <w:sz w:val="20"/>
          <w:szCs w:val="20"/>
        </w:rPr>
        <w:t>გოცირიძე ნ. დალაქიშვილი გ. მეცხოველეობის საფუძვლები.თბ.2002 წ.</w:t>
      </w:r>
    </w:p>
    <w:p w:rsidR="0091525D" w:rsidRDefault="0091525D" w:rsidP="0091525D">
      <w:pPr>
        <w:pStyle w:val="ae"/>
        <w:numPr>
          <w:ilvl w:val="0"/>
          <w:numId w:val="9"/>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Merriweather" w:eastAsia="Merriweather" w:hAnsi="Merriweather" w:cs="Merriweather"/>
          <w:sz w:val="20"/>
          <w:szCs w:val="20"/>
        </w:rPr>
      </w:pPr>
      <w:r>
        <w:rPr>
          <w:rFonts w:ascii="Arial Unicode MS" w:eastAsia="Arial Unicode MS" w:hAnsi="Arial Unicode MS" w:cs="Arial Unicode MS" w:hint="eastAsia"/>
          <w:b/>
          <w:sz w:val="20"/>
          <w:szCs w:val="20"/>
        </w:rPr>
        <w:t>ნაჭყეპია ჯ. გოდერძიშვილი გ. ვეტერინარიის საფუძვლები.თბ.2002 წ</w:t>
      </w:r>
    </w:p>
    <w:p w:rsidR="0091525D" w:rsidRDefault="0091525D" w:rsidP="0091525D">
      <w:pPr>
        <w:pStyle w:val="ae"/>
        <w:numPr>
          <w:ilvl w:val="0"/>
          <w:numId w:val="9"/>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Merriweather" w:eastAsia="Merriweather" w:hAnsi="Merriweather" w:cs="Merriweather"/>
          <w:sz w:val="20"/>
          <w:szCs w:val="20"/>
        </w:rPr>
      </w:pPr>
      <w:r>
        <w:rPr>
          <w:rFonts w:ascii="Arial Unicode MS" w:eastAsia="Arial Unicode MS" w:hAnsi="Arial Unicode MS" w:cs="Arial Unicode MS" w:hint="eastAsia"/>
          <w:b/>
          <w:sz w:val="20"/>
          <w:szCs w:val="20"/>
        </w:rPr>
        <w:t>ცხოველთა კვება.ლექციების კურსი.</w:t>
      </w:r>
      <w:r>
        <w:rPr>
          <w:rFonts w:ascii="Arial Unicode MS" w:eastAsia="Arial Unicode MS" w:hAnsi="Arial Unicode MS" w:cs="Arial Unicode MS" w:hint="eastAsia"/>
          <w:b/>
          <w:sz w:val="20"/>
          <w:szCs w:val="20"/>
          <w:lang w:val="en-US"/>
        </w:rPr>
        <w:t>pdf.</w:t>
      </w:r>
    </w:p>
    <w:p w:rsidR="005F1EA2" w:rsidRDefault="00A47A17">
      <w:pPr>
        <w:spacing w:before="120" w:line="240" w:lineRule="auto"/>
        <w:jc w:val="both"/>
        <w:rPr>
          <w:rFonts w:ascii="Merriweather" w:eastAsia="Merriweather" w:hAnsi="Merriweather" w:cs="Merriweather"/>
          <w:sz w:val="20"/>
          <w:szCs w:val="20"/>
        </w:rPr>
      </w:pPr>
      <w:r>
        <w:rPr>
          <w:rFonts w:ascii="Arial Unicode MS" w:eastAsia="Arial Unicode MS" w:hAnsi="Arial Unicode MS" w:cs="Arial Unicode MS"/>
          <w:b/>
          <w:sz w:val="20"/>
          <w:szCs w:val="20"/>
        </w:rPr>
        <w:t>3.4.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 სწავლებისათვის</w:t>
      </w:r>
    </w:p>
    <w:p w:rsidR="005F1EA2" w:rsidRDefault="00A47A17">
      <w:pPr>
        <w:spacing w:after="0" w:line="240" w:lineRule="auto"/>
        <w:jc w:val="both"/>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რომელიცეფუძნებაპროფესიულ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5F1EA2" w:rsidRDefault="005F1EA2">
      <w:pPr>
        <w:spacing w:after="0" w:line="240" w:lineRule="auto"/>
        <w:jc w:val="both"/>
        <w:rPr>
          <w:rFonts w:ascii="Merriweather" w:eastAsia="Merriweather" w:hAnsi="Merriweather" w:cs="Merriweather"/>
          <w:sz w:val="20"/>
          <w:szCs w:val="20"/>
        </w:rPr>
      </w:pPr>
    </w:p>
    <w:p w:rsidR="005F1EA2" w:rsidRDefault="00A47A17">
      <w:pPr>
        <w:spacing w:after="0" w:line="240" w:lineRule="auto"/>
        <w:jc w:val="both"/>
        <w:rPr>
          <w:rFonts w:ascii="Merriweather" w:eastAsia="Merriweather" w:hAnsi="Merriweather" w:cs="Merriweather"/>
          <w:sz w:val="20"/>
          <w:szCs w:val="20"/>
        </w:rPr>
      </w:pPr>
      <w:r>
        <w:rPr>
          <w:rFonts w:ascii="Arial Unicode MS" w:eastAsia="Arial Unicode MS" w:hAnsi="Arial Unicode MS"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3368A5" w:rsidRPr="003368A5" w:rsidRDefault="003368A5" w:rsidP="003368A5">
      <w:pPr>
        <w:spacing w:after="0"/>
        <w:jc w:val="both"/>
        <w:rPr>
          <w:rFonts w:ascii="Sylfaen" w:eastAsia="Arial Unicode MS" w:hAnsi="Sylfaen" w:cs="Arial Unicode MS"/>
          <w:b/>
          <w:sz w:val="20"/>
          <w:szCs w:val="20"/>
        </w:rPr>
      </w:pPr>
      <w:r w:rsidRPr="003368A5">
        <w:rPr>
          <w:rFonts w:ascii="Sylfaen" w:eastAsia="Arial Unicode MS" w:hAnsi="Sylfaen" w:cs="Arial Unicode MS"/>
          <w:b/>
          <w:sz w:val="20"/>
          <w:szCs w:val="20"/>
        </w:rPr>
        <w:t>მოდულის განხორციელების ადგილი:</w:t>
      </w:r>
      <w:r w:rsidRPr="003368A5">
        <w:rPr>
          <w:rFonts w:ascii="Sylfaen" w:eastAsia="Arial Unicode MS" w:hAnsi="Sylfaen" w:cs="Arial Unicode MS"/>
          <w:b/>
          <w:sz w:val="20"/>
          <w:szCs w:val="20"/>
          <w:lang w:val="en-US"/>
        </w:rPr>
        <w:t xml:space="preserve"> </w:t>
      </w:r>
      <w:r w:rsidRPr="003368A5">
        <w:rPr>
          <w:rFonts w:ascii="Sylfaen" w:eastAsia="Arial Unicode MS" w:hAnsi="Sylfaen" w:cs="Arial Unicode MS"/>
          <w:b/>
          <w:sz w:val="20"/>
          <w:szCs w:val="20"/>
        </w:rPr>
        <w:t>დ/ხულო, შავაძის 3</w:t>
      </w:r>
    </w:p>
    <w:p w:rsidR="003368A5" w:rsidRPr="003368A5" w:rsidRDefault="003368A5" w:rsidP="003368A5">
      <w:pPr>
        <w:spacing w:after="0"/>
        <w:jc w:val="both"/>
        <w:rPr>
          <w:rFonts w:ascii="Sylfaen" w:eastAsia="Times New Roman" w:hAnsi="Sylfaen" w:cs="Times New Roman"/>
          <w:sz w:val="20"/>
          <w:szCs w:val="20"/>
        </w:rPr>
      </w:pPr>
      <w:r w:rsidRPr="003368A5">
        <w:rPr>
          <w:rFonts w:ascii="Sylfaen" w:eastAsia="Arial Unicode MS" w:hAnsi="Sylfaen" w:cs="Arial Unicode MS"/>
          <w:b/>
          <w:sz w:val="20"/>
          <w:szCs w:val="20"/>
        </w:rPr>
        <w:t xml:space="preserve"> მოდულის განმახორციელებელი: იხ. დანართი N 2</w:t>
      </w:r>
    </w:p>
    <w:p w:rsidR="006D092E" w:rsidRPr="00AA170F" w:rsidRDefault="006D092E" w:rsidP="006D092E">
      <w:pPr>
        <w:spacing w:after="0"/>
        <w:jc w:val="both"/>
        <w:rPr>
          <w:rFonts w:ascii="Sylfaen" w:eastAsia="Times New Roman" w:hAnsi="Sylfaen" w:cs="Times New Roman"/>
          <w:sz w:val="20"/>
          <w:szCs w:val="20"/>
        </w:rPr>
      </w:pPr>
    </w:p>
    <w:p w:rsidR="005F1EA2" w:rsidRDefault="00A47A17">
      <w:pPr>
        <w:tabs>
          <w:tab w:val="left" w:pos="3375"/>
        </w:tabs>
        <w:rPr>
          <w:rFonts w:ascii="Merriweather" w:eastAsia="Merriweather" w:hAnsi="Merriweather" w:cs="Merriweather"/>
          <w:sz w:val="20"/>
          <w:szCs w:val="20"/>
        </w:rPr>
      </w:pPr>
      <w:r>
        <w:rPr>
          <w:rFonts w:ascii="Merriweather" w:eastAsia="Merriweather" w:hAnsi="Merriweather" w:cs="Merriweather"/>
          <w:sz w:val="20"/>
          <w:szCs w:val="20"/>
        </w:rPr>
        <w:tab/>
      </w:r>
    </w:p>
    <w:sectPr w:rsidR="005F1EA2">
      <w:headerReference w:type="default" r:id="rId8"/>
      <w:footerReference w:type="default" r:id="rId9"/>
      <w:pgSz w:w="16838" w:h="11906"/>
      <w:pgMar w:top="720" w:right="720" w:bottom="720" w:left="1440" w:header="36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D01" w:rsidRDefault="004E0D01">
      <w:pPr>
        <w:spacing w:after="0" w:line="240" w:lineRule="auto"/>
      </w:pPr>
      <w:r>
        <w:separator/>
      </w:r>
    </w:p>
  </w:endnote>
  <w:endnote w:type="continuationSeparator" w:id="0">
    <w:p w:rsidR="004E0D01" w:rsidRDefault="004E0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EA2" w:rsidRDefault="00A47A17">
    <w:pPr>
      <w:tabs>
        <w:tab w:val="center" w:pos="4680"/>
        <w:tab w:val="right" w:pos="9360"/>
      </w:tabs>
      <w:spacing w:after="0" w:line="240" w:lineRule="auto"/>
      <w:jc w:val="right"/>
    </w:pPr>
    <w:r>
      <w:fldChar w:fldCharType="begin"/>
    </w:r>
    <w:r>
      <w:instrText>PAGE</w:instrText>
    </w:r>
    <w:r>
      <w:fldChar w:fldCharType="separate"/>
    </w:r>
    <w:r w:rsidR="00A73F32">
      <w:rPr>
        <w:noProof/>
      </w:rPr>
      <w:t>8</w:t>
    </w:r>
    <w:r>
      <w:fldChar w:fldCharType="end"/>
    </w:r>
  </w:p>
  <w:p w:rsidR="005F1EA2" w:rsidRDefault="005F1EA2">
    <w:pPr>
      <w:tabs>
        <w:tab w:val="center" w:pos="4680"/>
        <w:tab w:val="right" w:pos="9360"/>
      </w:tabs>
      <w:spacing w:after="709"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D01" w:rsidRDefault="004E0D01">
      <w:pPr>
        <w:spacing w:after="0" w:line="240" w:lineRule="auto"/>
      </w:pPr>
      <w:r>
        <w:separator/>
      </w:r>
    </w:p>
  </w:footnote>
  <w:footnote w:type="continuationSeparator" w:id="0">
    <w:p w:rsidR="004E0D01" w:rsidRDefault="004E0D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EA2" w:rsidRDefault="005F1EA2">
    <w:pPr>
      <w:tabs>
        <w:tab w:val="center" w:pos="4680"/>
        <w:tab w:val="right" w:pos="9360"/>
      </w:tabs>
      <w:spacing w:before="709" w:after="0" w:line="240" w:lineRule="auto"/>
      <w:jc w:val="right"/>
      <w:rPr>
        <w:rFonts w:ascii="Merriweather" w:eastAsia="Merriweather" w:hAnsi="Merriweather" w:cs="Merriweath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A7D41"/>
    <w:multiLevelType w:val="multilevel"/>
    <w:tmpl w:val="1566654C"/>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
    <w:nsid w:val="21240C80"/>
    <w:multiLevelType w:val="hybridMultilevel"/>
    <w:tmpl w:val="78105E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3C00F83"/>
    <w:multiLevelType w:val="multilevel"/>
    <w:tmpl w:val="83DE6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38752963"/>
    <w:multiLevelType w:val="multilevel"/>
    <w:tmpl w:val="D6E25BF6"/>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4">
    <w:nsid w:val="3EEF095C"/>
    <w:multiLevelType w:val="multilevel"/>
    <w:tmpl w:val="60C26B30"/>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5">
    <w:nsid w:val="4346117B"/>
    <w:multiLevelType w:val="multilevel"/>
    <w:tmpl w:val="9A342642"/>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6">
    <w:nsid w:val="441E0369"/>
    <w:multiLevelType w:val="multilevel"/>
    <w:tmpl w:val="10225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6"/>
  </w:num>
  <w:num w:numId="4">
    <w:abstractNumId w:val="0"/>
  </w:num>
  <w:num w:numId="5">
    <w:abstractNumId w:val="3"/>
  </w:num>
  <w:num w:numId="6">
    <w:abstractNumId w:val="5"/>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F1EA2"/>
    <w:rsid w:val="00043EFB"/>
    <w:rsid w:val="000A113D"/>
    <w:rsid w:val="00113533"/>
    <w:rsid w:val="001B2880"/>
    <w:rsid w:val="00212E9C"/>
    <w:rsid w:val="002F3F4A"/>
    <w:rsid w:val="003368A5"/>
    <w:rsid w:val="003B1464"/>
    <w:rsid w:val="003C15B1"/>
    <w:rsid w:val="003E168B"/>
    <w:rsid w:val="0048090D"/>
    <w:rsid w:val="004C618A"/>
    <w:rsid w:val="004E0D01"/>
    <w:rsid w:val="00560D88"/>
    <w:rsid w:val="0058305C"/>
    <w:rsid w:val="005C7ACD"/>
    <w:rsid w:val="005F1EA2"/>
    <w:rsid w:val="005F477D"/>
    <w:rsid w:val="006D092E"/>
    <w:rsid w:val="007235D5"/>
    <w:rsid w:val="00747A14"/>
    <w:rsid w:val="007639CB"/>
    <w:rsid w:val="007C5B05"/>
    <w:rsid w:val="007E7A09"/>
    <w:rsid w:val="0091525D"/>
    <w:rsid w:val="00946B04"/>
    <w:rsid w:val="009764AF"/>
    <w:rsid w:val="009F28DC"/>
    <w:rsid w:val="00A47A17"/>
    <w:rsid w:val="00A73F32"/>
    <w:rsid w:val="00B9127D"/>
    <w:rsid w:val="00BB088B"/>
    <w:rsid w:val="00C251C0"/>
    <w:rsid w:val="00CA72C1"/>
    <w:rsid w:val="00CB0B91"/>
    <w:rsid w:val="00E41CD5"/>
    <w:rsid w:val="00F14444"/>
    <w:rsid w:val="00F8644D"/>
    <w:rsid w:val="00FC1752"/>
    <w:rsid w:val="00FC3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pPr>
      <w:pBdr>
        <w:top w:val="nil"/>
        <w:left w:val="nil"/>
        <w:bottom w:val="nil"/>
        <w:right w:val="nil"/>
        <w:between w:val="nil"/>
      </w:pBdr>
      <w:spacing w:before="200" w:after="0" w:line="360" w:lineRule="auto"/>
      <w:outlineLvl w:val="4"/>
    </w:pPr>
    <w:rPr>
      <w:rFonts w:ascii="Arial" w:eastAsia="Arial" w:hAnsi="Arial" w:cs="Arial"/>
      <w:i/>
      <w:color w:val="000000"/>
    </w:rPr>
  </w:style>
  <w:style w:type="paragraph" w:styleId="6">
    <w:name w:val="heading 6"/>
    <w:basedOn w:val="a"/>
    <w:next w:val="a"/>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pBdr>
        <w:top w:val="nil"/>
        <w:left w:val="nil"/>
        <w:bottom w:val="nil"/>
        <w:right w:val="nil"/>
        <w:between w:val="nil"/>
      </w:pBdr>
      <w:spacing w:before="480" w:after="120"/>
    </w:pPr>
    <w:rPr>
      <w:b/>
      <w:color w:val="000000"/>
      <w:sz w:val="72"/>
      <w:szCs w:val="72"/>
    </w:rPr>
  </w:style>
  <w:style w:type="paragraph" w:styleId="a4">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dxa"/>
      <w:tblCellMar>
        <w:top w:w="0" w:type="dxa"/>
        <w:left w:w="0" w:type="dxa"/>
        <w:bottom w:w="0" w:type="dxa"/>
        <w:right w:w="0" w:type="dxa"/>
      </w:tblCellMar>
    </w:tblPr>
  </w:style>
  <w:style w:type="table" w:customStyle="1" w:styleId="a6">
    <w:basedOn w:val="a1"/>
    <w:tblPr>
      <w:tblStyleRowBandSize w:val="1"/>
      <w:tblStyleColBandSize w:val="1"/>
      <w:tblInd w:w="0" w:type="dxa"/>
      <w:tblCellMar>
        <w:top w:w="0" w:type="dxa"/>
        <w:left w:w="0" w:type="dxa"/>
        <w:bottom w:w="0" w:type="dxa"/>
        <w:right w:w="0" w:type="dxa"/>
      </w:tblCellMar>
    </w:tblPr>
  </w:style>
  <w:style w:type="table" w:customStyle="1" w:styleId="a7">
    <w:basedOn w:val="a1"/>
    <w:tblPr>
      <w:tblStyleRowBandSize w:val="1"/>
      <w:tblStyleColBandSize w:val="1"/>
      <w:tblInd w:w="0" w:type="dxa"/>
      <w:tblCellMar>
        <w:top w:w="0" w:type="dxa"/>
        <w:left w:w="0" w:type="dxa"/>
        <w:bottom w:w="0" w:type="dxa"/>
        <w:right w:w="0"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tblPr>
      <w:tblStyleRowBandSize w:val="1"/>
      <w:tblStyleColBandSize w:val="1"/>
      <w:tblInd w:w="0" w:type="dxa"/>
      <w:tblCellMar>
        <w:top w:w="0" w:type="dxa"/>
        <w:left w:w="0" w:type="dxa"/>
        <w:bottom w:w="0" w:type="dxa"/>
        <w:right w:w="0" w:type="dxa"/>
      </w:tblCellMar>
    </w:tblPr>
  </w:style>
  <w:style w:type="table" w:customStyle="1" w:styleId="aa">
    <w:basedOn w:val="a1"/>
    <w:tblPr>
      <w:tblStyleRowBandSize w:val="1"/>
      <w:tblStyleColBandSize w:val="1"/>
      <w:tblInd w:w="0" w:type="dxa"/>
      <w:tblCellMar>
        <w:top w:w="0" w:type="dxa"/>
        <w:left w:w="0" w:type="dxa"/>
        <w:bottom w:w="0" w:type="dxa"/>
        <w:right w:w="0" w:type="dxa"/>
      </w:tblCellMar>
    </w:tblPr>
  </w:style>
  <w:style w:type="table" w:customStyle="1" w:styleId="ab">
    <w:basedOn w:val="a1"/>
    <w:tblPr>
      <w:tblStyleRowBandSize w:val="1"/>
      <w:tblStyleColBandSize w:val="1"/>
      <w:tblInd w:w="0" w:type="dxa"/>
      <w:tblCellMar>
        <w:top w:w="0" w:type="dxa"/>
        <w:left w:w="0" w:type="dxa"/>
        <w:bottom w:w="0" w:type="dxa"/>
        <w:right w:w="0" w:type="dxa"/>
      </w:tblCellMar>
    </w:tblPr>
  </w:style>
  <w:style w:type="table" w:customStyle="1" w:styleId="ac">
    <w:basedOn w:val="a1"/>
    <w:tblPr>
      <w:tblStyleRowBandSize w:val="1"/>
      <w:tblStyleColBandSize w:val="1"/>
      <w:tblInd w:w="0" w:type="dxa"/>
      <w:tblCellMar>
        <w:top w:w="0" w:type="dxa"/>
        <w:left w:w="0" w:type="dxa"/>
        <w:bottom w:w="0" w:type="dxa"/>
        <w:right w:w="0" w:type="dxa"/>
      </w:tblCellMar>
    </w:tblPr>
  </w:style>
  <w:style w:type="table" w:customStyle="1" w:styleId="ad">
    <w:basedOn w:val="a1"/>
    <w:tblPr>
      <w:tblStyleRowBandSize w:val="1"/>
      <w:tblStyleColBandSize w:val="1"/>
      <w:tblInd w:w="0" w:type="dxa"/>
      <w:tblCellMar>
        <w:top w:w="0" w:type="dxa"/>
        <w:left w:w="0" w:type="dxa"/>
        <w:bottom w:w="0" w:type="dxa"/>
        <w:right w:w="0" w:type="dxa"/>
      </w:tblCellMar>
    </w:tblPr>
  </w:style>
  <w:style w:type="paragraph" w:styleId="ae">
    <w:name w:val="List Paragraph"/>
    <w:basedOn w:val="a"/>
    <w:link w:val="af"/>
    <w:uiPriority w:val="34"/>
    <w:qFormat/>
    <w:rsid w:val="007E7A09"/>
    <w:pPr>
      <w:pBdr>
        <w:top w:val="nil"/>
        <w:left w:val="nil"/>
        <w:bottom w:val="nil"/>
        <w:right w:val="nil"/>
        <w:between w:val="nil"/>
      </w:pBdr>
      <w:ind w:left="720"/>
      <w:contextualSpacing/>
    </w:pPr>
    <w:rPr>
      <w:color w:val="000000"/>
    </w:rPr>
  </w:style>
  <w:style w:type="character" w:customStyle="1" w:styleId="af">
    <w:name w:val="Абзац списка Знак"/>
    <w:link w:val="ae"/>
    <w:uiPriority w:val="34"/>
    <w:qFormat/>
    <w:locked/>
    <w:rsid w:val="007E7A0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pPr>
      <w:pBdr>
        <w:top w:val="nil"/>
        <w:left w:val="nil"/>
        <w:bottom w:val="nil"/>
        <w:right w:val="nil"/>
        <w:between w:val="nil"/>
      </w:pBdr>
      <w:spacing w:before="200" w:after="0" w:line="360" w:lineRule="auto"/>
      <w:outlineLvl w:val="4"/>
    </w:pPr>
    <w:rPr>
      <w:rFonts w:ascii="Arial" w:eastAsia="Arial" w:hAnsi="Arial" w:cs="Arial"/>
      <w:i/>
      <w:color w:val="000000"/>
    </w:rPr>
  </w:style>
  <w:style w:type="paragraph" w:styleId="6">
    <w:name w:val="heading 6"/>
    <w:basedOn w:val="a"/>
    <w:next w:val="a"/>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pBdr>
        <w:top w:val="nil"/>
        <w:left w:val="nil"/>
        <w:bottom w:val="nil"/>
        <w:right w:val="nil"/>
        <w:between w:val="nil"/>
      </w:pBdr>
      <w:spacing w:before="480" w:after="120"/>
    </w:pPr>
    <w:rPr>
      <w:b/>
      <w:color w:val="000000"/>
      <w:sz w:val="72"/>
      <w:szCs w:val="72"/>
    </w:rPr>
  </w:style>
  <w:style w:type="paragraph" w:styleId="a4">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dxa"/>
      <w:tblCellMar>
        <w:top w:w="0" w:type="dxa"/>
        <w:left w:w="0" w:type="dxa"/>
        <w:bottom w:w="0" w:type="dxa"/>
        <w:right w:w="0" w:type="dxa"/>
      </w:tblCellMar>
    </w:tblPr>
  </w:style>
  <w:style w:type="table" w:customStyle="1" w:styleId="a6">
    <w:basedOn w:val="a1"/>
    <w:tblPr>
      <w:tblStyleRowBandSize w:val="1"/>
      <w:tblStyleColBandSize w:val="1"/>
      <w:tblInd w:w="0" w:type="dxa"/>
      <w:tblCellMar>
        <w:top w:w="0" w:type="dxa"/>
        <w:left w:w="0" w:type="dxa"/>
        <w:bottom w:w="0" w:type="dxa"/>
        <w:right w:w="0" w:type="dxa"/>
      </w:tblCellMar>
    </w:tblPr>
  </w:style>
  <w:style w:type="table" w:customStyle="1" w:styleId="a7">
    <w:basedOn w:val="a1"/>
    <w:tblPr>
      <w:tblStyleRowBandSize w:val="1"/>
      <w:tblStyleColBandSize w:val="1"/>
      <w:tblInd w:w="0" w:type="dxa"/>
      <w:tblCellMar>
        <w:top w:w="0" w:type="dxa"/>
        <w:left w:w="0" w:type="dxa"/>
        <w:bottom w:w="0" w:type="dxa"/>
        <w:right w:w="0"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tblPr>
      <w:tblStyleRowBandSize w:val="1"/>
      <w:tblStyleColBandSize w:val="1"/>
      <w:tblInd w:w="0" w:type="dxa"/>
      <w:tblCellMar>
        <w:top w:w="0" w:type="dxa"/>
        <w:left w:w="0" w:type="dxa"/>
        <w:bottom w:w="0" w:type="dxa"/>
        <w:right w:w="0" w:type="dxa"/>
      </w:tblCellMar>
    </w:tblPr>
  </w:style>
  <w:style w:type="table" w:customStyle="1" w:styleId="aa">
    <w:basedOn w:val="a1"/>
    <w:tblPr>
      <w:tblStyleRowBandSize w:val="1"/>
      <w:tblStyleColBandSize w:val="1"/>
      <w:tblInd w:w="0" w:type="dxa"/>
      <w:tblCellMar>
        <w:top w:w="0" w:type="dxa"/>
        <w:left w:w="0" w:type="dxa"/>
        <w:bottom w:w="0" w:type="dxa"/>
        <w:right w:w="0" w:type="dxa"/>
      </w:tblCellMar>
    </w:tblPr>
  </w:style>
  <w:style w:type="table" w:customStyle="1" w:styleId="ab">
    <w:basedOn w:val="a1"/>
    <w:tblPr>
      <w:tblStyleRowBandSize w:val="1"/>
      <w:tblStyleColBandSize w:val="1"/>
      <w:tblInd w:w="0" w:type="dxa"/>
      <w:tblCellMar>
        <w:top w:w="0" w:type="dxa"/>
        <w:left w:w="0" w:type="dxa"/>
        <w:bottom w:w="0" w:type="dxa"/>
        <w:right w:w="0" w:type="dxa"/>
      </w:tblCellMar>
    </w:tblPr>
  </w:style>
  <w:style w:type="table" w:customStyle="1" w:styleId="ac">
    <w:basedOn w:val="a1"/>
    <w:tblPr>
      <w:tblStyleRowBandSize w:val="1"/>
      <w:tblStyleColBandSize w:val="1"/>
      <w:tblInd w:w="0" w:type="dxa"/>
      <w:tblCellMar>
        <w:top w:w="0" w:type="dxa"/>
        <w:left w:w="0" w:type="dxa"/>
        <w:bottom w:w="0" w:type="dxa"/>
        <w:right w:w="0" w:type="dxa"/>
      </w:tblCellMar>
    </w:tblPr>
  </w:style>
  <w:style w:type="table" w:customStyle="1" w:styleId="ad">
    <w:basedOn w:val="a1"/>
    <w:tblPr>
      <w:tblStyleRowBandSize w:val="1"/>
      <w:tblStyleColBandSize w:val="1"/>
      <w:tblInd w:w="0" w:type="dxa"/>
      <w:tblCellMar>
        <w:top w:w="0" w:type="dxa"/>
        <w:left w:w="0" w:type="dxa"/>
        <w:bottom w:w="0" w:type="dxa"/>
        <w:right w:w="0" w:type="dxa"/>
      </w:tblCellMar>
    </w:tblPr>
  </w:style>
  <w:style w:type="paragraph" w:styleId="ae">
    <w:name w:val="List Paragraph"/>
    <w:basedOn w:val="a"/>
    <w:link w:val="af"/>
    <w:uiPriority w:val="34"/>
    <w:qFormat/>
    <w:rsid w:val="007E7A09"/>
    <w:pPr>
      <w:pBdr>
        <w:top w:val="nil"/>
        <w:left w:val="nil"/>
        <w:bottom w:val="nil"/>
        <w:right w:val="nil"/>
        <w:between w:val="nil"/>
      </w:pBdr>
      <w:ind w:left="720"/>
      <w:contextualSpacing/>
    </w:pPr>
    <w:rPr>
      <w:color w:val="000000"/>
    </w:rPr>
  </w:style>
  <w:style w:type="character" w:customStyle="1" w:styleId="af">
    <w:name w:val="Абзац списка Знак"/>
    <w:link w:val="ae"/>
    <w:uiPriority w:val="34"/>
    <w:qFormat/>
    <w:locked/>
    <w:rsid w:val="007E7A0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81460">
      <w:bodyDiv w:val="1"/>
      <w:marLeft w:val="0"/>
      <w:marRight w:val="0"/>
      <w:marTop w:val="0"/>
      <w:marBottom w:val="0"/>
      <w:divBdr>
        <w:top w:val="none" w:sz="0" w:space="0" w:color="auto"/>
        <w:left w:val="none" w:sz="0" w:space="0" w:color="auto"/>
        <w:bottom w:val="none" w:sz="0" w:space="0" w:color="auto"/>
        <w:right w:val="none" w:sz="0" w:space="0" w:color="auto"/>
      </w:divBdr>
    </w:div>
    <w:div w:id="632977754">
      <w:bodyDiv w:val="1"/>
      <w:marLeft w:val="0"/>
      <w:marRight w:val="0"/>
      <w:marTop w:val="0"/>
      <w:marBottom w:val="0"/>
      <w:divBdr>
        <w:top w:val="none" w:sz="0" w:space="0" w:color="auto"/>
        <w:left w:val="none" w:sz="0" w:space="0" w:color="auto"/>
        <w:bottom w:val="none" w:sz="0" w:space="0" w:color="auto"/>
        <w:right w:val="none" w:sz="0" w:space="0" w:color="auto"/>
      </w:divBdr>
    </w:div>
    <w:div w:id="808323934">
      <w:bodyDiv w:val="1"/>
      <w:marLeft w:val="0"/>
      <w:marRight w:val="0"/>
      <w:marTop w:val="0"/>
      <w:marBottom w:val="0"/>
      <w:divBdr>
        <w:top w:val="none" w:sz="0" w:space="0" w:color="auto"/>
        <w:left w:val="none" w:sz="0" w:space="0" w:color="auto"/>
        <w:bottom w:val="none" w:sz="0" w:space="0" w:color="auto"/>
        <w:right w:val="none" w:sz="0" w:space="0" w:color="auto"/>
      </w:divBdr>
    </w:div>
    <w:div w:id="1991203082">
      <w:bodyDiv w:val="1"/>
      <w:marLeft w:val="0"/>
      <w:marRight w:val="0"/>
      <w:marTop w:val="0"/>
      <w:marBottom w:val="0"/>
      <w:divBdr>
        <w:top w:val="none" w:sz="0" w:space="0" w:color="auto"/>
        <w:left w:val="none" w:sz="0" w:space="0" w:color="auto"/>
        <w:bottom w:val="none" w:sz="0" w:space="0" w:color="auto"/>
        <w:right w:val="none" w:sz="0" w:space="0" w:color="auto"/>
      </w:divBdr>
    </w:div>
    <w:div w:id="1997342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8</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Natia</cp:lastModifiedBy>
  <cp:revision>27</cp:revision>
  <dcterms:created xsi:type="dcterms:W3CDTF">2018-05-28T10:48:00Z</dcterms:created>
  <dcterms:modified xsi:type="dcterms:W3CDTF">2020-08-06T10:21:00Z</dcterms:modified>
</cp:coreProperties>
</file>